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C" w:rsidRPr="009035BD" w:rsidRDefault="009035BD" w:rsidP="006675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035BD">
        <w:rPr>
          <w:b/>
          <w:sz w:val="32"/>
          <w:szCs w:val="32"/>
        </w:rPr>
        <w:t xml:space="preserve">Terület- és településfejlesztési szakirányos képzés a PTE Geográfus </w:t>
      </w:r>
      <w:proofErr w:type="spellStart"/>
      <w:r w:rsidR="008D1613">
        <w:rPr>
          <w:b/>
          <w:sz w:val="32"/>
          <w:szCs w:val="32"/>
        </w:rPr>
        <w:t>BS</w:t>
      </w:r>
      <w:r w:rsidRPr="009035BD">
        <w:rPr>
          <w:b/>
          <w:sz w:val="32"/>
          <w:szCs w:val="32"/>
        </w:rPr>
        <w:t>c-</w:t>
      </w:r>
      <w:r w:rsidR="008D1613">
        <w:rPr>
          <w:b/>
          <w:sz w:val="32"/>
          <w:szCs w:val="32"/>
        </w:rPr>
        <w:t>képzésé</w:t>
      </w:r>
      <w:r w:rsidR="00DB1CA9">
        <w:rPr>
          <w:b/>
          <w:sz w:val="32"/>
          <w:szCs w:val="32"/>
        </w:rPr>
        <w:t>be</w:t>
      </w:r>
      <w:r w:rsidR="008D1613">
        <w:rPr>
          <w:b/>
          <w:sz w:val="32"/>
          <w:szCs w:val="32"/>
        </w:rPr>
        <w:t>n</w:t>
      </w:r>
      <w:proofErr w:type="spellEnd"/>
    </w:p>
    <w:p w:rsidR="009035BD" w:rsidRDefault="009035BD">
      <w:r>
        <w:t xml:space="preserve">Dr. </w:t>
      </w:r>
      <w:r w:rsidR="008D1613">
        <w:t>Trócsányi András</w:t>
      </w:r>
      <w:r>
        <w:t xml:space="preserve"> egyetemi docens, a szakirány vezetője</w:t>
      </w:r>
      <w:r w:rsidR="00CE1951">
        <w:t>.</w:t>
      </w:r>
    </w:p>
    <w:p w:rsidR="00DB44F7" w:rsidRDefault="00524570">
      <w:hyperlink r:id="rId5" w:history="1">
        <w:r w:rsidR="00DB44F7" w:rsidRPr="008F41B6">
          <w:rPr>
            <w:rStyle w:val="Hiperhivatkozs"/>
          </w:rPr>
          <w:t>http://foldrajz.ttk.pte.hu/szervezeti-egysegek/tarsadalomfoldrajzi-es-urbanisztikai-tanszek</w:t>
        </w:r>
      </w:hyperlink>
    </w:p>
    <w:p w:rsidR="00DB44F7" w:rsidRDefault="00DB44F7"/>
    <w:p w:rsidR="00CE1951" w:rsidRDefault="00CE1951">
      <w:r>
        <w:t>A PTE Földrajzi Intézetének képzéseiben mindhárom szinten megjelenik az urbanisztikai gondolkodás és látásmód, amelynek szervezeti keretei</w:t>
      </w:r>
      <w:r w:rsidR="00667548">
        <w:t>t</w:t>
      </w:r>
      <w:r>
        <w:t xml:space="preserve"> a </w:t>
      </w:r>
      <w:r w:rsidR="00026E3B">
        <w:t xml:space="preserve">Terület- és településfejlesztési </w:t>
      </w:r>
      <w:r>
        <w:t>szakir</w:t>
      </w:r>
      <w:r w:rsidR="00026E3B">
        <w:t>ányok (</w:t>
      </w:r>
      <w:proofErr w:type="spellStart"/>
      <w:r w:rsidR="00026E3B">
        <w:t>BSc</w:t>
      </w:r>
      <w:proofErr w:type="spellEnd"/>
      <w:r w:rsidR="00026E3B">
        <w:t xml:space="preserve"> és MSC), illetve a </w:t>
      </w:r>
      <w:r w:rsidR="00667548">
        <w:t>doktoriskolában az azonos nevű témacsoport biztosítja.</w:t>
      </w:r>
    </w:p>
    <w:p w:rsidR="009035BD" w:rsidRDefault="009035BD"/>
    <w:p w:rsidR="00CE1951" w:rsidRDefault="00CE1951" w:rsidP="00667548">
      <w:pPr>
        <w:jc w:val="center"/>
      </w:pPr>
      <w:r w:rsidRPr="00CE1951">
        <w:rPr>
          <w:noProof/>
          <w:lang w:eastAsia="hu-HU"/>
        </w:rPr>
        <w:drawing>
          <wp:inline distT="0" distB="0" distL="0" distR="0" wp14:anchorId="037A257A" wp14:editId="7FFC5D48">
            <wp:extent cx="5760720" cy="4731801"/>
            <wp:effectExtent l="0" t="0" r="0" b="0"/>
            <wp:docPr id="8" name="Tartalom hely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rtalom helye 7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548" w:rsidRPr="00667548" w:rsidRDefault="00667548" w:rsidP="00667548">
      <w:pPr>
        <w:jc w:val="center"/>
        <w:rPr>
          <w:i/>
        </w:rPr>
      </w:pPr>
      <w:r w:rsidRPr="00667548">
        <w:rPr>
          <w:i/>
        </w:rPr>
        <w:t>A PTE TTK Földrajzi Intézetének képzési portfóliója</w:t>
      </w:r>
    </w:p>
    <w:p w:rsidR="00667548" w:rsidRDefault="00667548" w:rsidP="00667548">
      <w:pPr>
        <w:jc w:val="center"/>
      </w:pPr>
    </w:p>
    <w:p w:rsidR="00CE1951" w:rsidRDefault="00CE1951" w:rsidP="00667548">
      <w:pPr>
        <w:jc w:val="center"/>
      </w:pPr>
      <w:r w:rsidRPr="00CE1951">
        <w:rPr>
          <w:noProof/>
          <w:lang w:eastAsia="hu-HU"/>
        </w:rPr>
        <w:lastRenderedPageBreak/>
        <w:drawing>
          <wp:inline distT="0" distB="0" distL="0" distR="0" wp14:anchorId="5B314E04" wp14:editId="0D8ADFA0">
            <wp:extent cx="3652983" cy="6858000"/>
            <wp:effectExtent l="0" t="0" r="5080" b="0"/>
            <wp:docPr id="10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983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951" w:rsidRPr="00667548" w:rsidRDefault="00667548" w:rsidP="00667548">
      <w:pPr>
        <w:jc w:val="center"/>
        <w:rPr>
          <w:i/>
        </w:rPr>
      </w:pPr>
      <w:r w:rsidRPr="00667548">
        <w:rPr>
          <w:i/>
        </w:rPr>
        <w:t>A földrajzi alapképzés (</w:t>
      </w:r>
      <w:proofErr w:type="spellStart"/>
      <w:r w:rsidRPr="00667548">
        <w:rPr>
          <w:i/>
        </w:rPr>
        <w:t>BSc</w:t>
      </w:r>
      <w:proofErr w:type="spellEnd"/>
      <w:r w:rsidRPr="00667548">
        <w:rPr>
          <w:i/>
        </w:rPr>
        <w:t>) képzési szerkezete</w:t>
      </w:r>
    </w:p>
    <w:p w:rsidR="009035BD" w:rsidRDefault="009035BD" w:rsidP="009035BD">
      <w:pPr>
        <w:jc w:val="both"/>
      </w:pPr>
    </w:p>
    <w:p w:rsidR="00667548" w:rsidRDefault="00667548" w:rsidP="00667548">
      <w:pPr>
        <w:jc w:val="both"/>
      </w:pPr>
      <w:r>
        <w:t xml:space="preserve">A földrajz alapképzési szak a bolognai képzési struktúrára való átállással, 2005 szeptemberében indult a PTE Természettudományi Karán. Közvetlen elődje, az osztatlan, ötéves </w:t>
      </w:r>
      <w:proofErr w:type="gramStart"/>
      <w:r>
        <w:t>geográfus képzés</w:t>
      </w:r>
      <w:proofErr w:type="gramEnd"/>
      <w:r>
        <w:t xml:space="preserve"> 1998 óta folyt nálunk. Az alapképzés bevezetése óta kifejezetten sikeresnek tekinthető: korábban évente 120-150 hallgató kezdte meg tanulmányait nálunk, mára ez az országos tendenciáknak megfelelően 70-80 főre esett vissza. </w:t>
      </w:r>
    </w:p>
    <w:p w:rsidR="00667548" w:rsidRPr="00DB44F7" w:rsidRDefault="00667548" w:rsidP="003F202F">
      <w:pPr>
        <w:spacing w:after="0"/>
        <w:jc w:val="both"/>
        <w:rPr>
          <w:b/>
        </w:rPr>
      </w:pPr>
      <w:r w:rsidRPr="00DB44F7">
        <w:rPr>
          <w:b/>
        </w:rPr>
        <w:lastRenderedPageBreak/>
        <w:t>A beiskolázási bázis</w:t>
      </w:r>
    </w:p>
    <w:p w:rsidR="00667548" w:rsidRDefault="003F202F" w:rsidP="003F202F">
      <w:pPr>
        <w:spacing w:after="0"/>
        <w:jc w:val="both"/>
      </w:pPr>
      <w:r>
        <w:t>Leginkább azokra számítunk</w:t>
      </w:r>
      <w:r w:rsidR="00667548">
        <w:t>, akik széles érdeklődési körrel bírnak, érdekli őket a világ – és ami mögötte, egyes esetekben alatta, vagy fölötte van</w:t>
      </w:r>
      <w:proofErr w:type="gramStart"/>
      <w:r w:rsidR="00667548">
        <w:t>...</w:t>
      </w:r>
      <w:proofErr w:type="gramEnd"/>
      <w:r w:rsidR="00667548">
        <w:t xml:space="preserve"> A földrajz azzal foglalkozik, hogy a társadalom és a természet hogyan hat egymásra, </w:t>
      </w:r>
      <w:r w:rsidR="00DB44F7">
        <w:t>miként</w:t>
      </w:r>
      <w:r w:rsidR="00667548">
        <w:t xml:space="preserve"> működik közös rendszerük. </w:t>
      </w:r>
      <w:r w:rsidR="00DB1CA9">
        <w:t xml:space="preserve">Igyekszünk hallgatóinkat megtanítani arra, hogy minden jelenségnek létezik térbeli lenyomata, törekvéseink szerint a geográfus képes </w:t>
      </w:r>
      <w:proofErr w:type="gramStart"/>
      <w:r w:rsidR="00DB1CA9">
        <w:t>ezen</w:t>
      </w:r>
      <w:proofErr w:type="gramEnd"/>
      <w:r w:rsidR="00DB1CA9">
        <w:t xml:space="preserve"> jelenségeket térben megjeleníteni (leírni), elemezni, szintetizálni, a tapasztalatok alapján prognózisokat, modelleket szerkeszteni. </w:t>
      </w:r>
      <w:r w:rsidR="00667548">
        <w:t>A jelenlegi képzési rendszerben talán a legsokoldalúbb alapszak</w:t>
      </w:r>
      <w:r w:rsidR="00DB1CA9">
        <w:t xml:space="preserve"> a földrajz</w:t>
      </w:r>
      <w:r w:rsidR="00667548">
        <w:t xml:space="preserve">: </w:t>
      </w:r>
      <w:r>
        <w:t xml:space="preserve">hallgatóink </w:t>
      </w:r>
      <w:r w:rsidR="00667548">
        <w:t>a természettudományi karon tanul</w:t>
      </w:r>
      <w:r>
        <w:t xml:space="preserve">nak </w:t>
      </w:r>
      <w:r w:rsidR="00667548">
        <w:t>ugyan, de nagyon sokat hallan</w:t>
      </w:r>
      <w:r>
        <w:t>ak</w:t>
      </w:r>
      <w:r w:rsidR="00667548">
        <w:t xml:space="preserve"> a társadalomról és a gazdaságról, természetesen főleg ezek térbeli vonatkozásairól</w:t>
      </w:r>
      <w:r w:rsidR="00DB1CA9">
        <w:t>, lakóhelyeinkről</w:t>
      </w:r>
      <w:r w:rsidR="00DB44F7">
        <w:t>,</w:t>
      </w:r>
      <w:r w:rsidR="00DB1CA9">
        <w:t xml:space="preserve"> a településekről</w:t>
      </w:r>
      <w:r w:rsidR="00667548">
        <w:t xml:space="preserve">. A földrajzosok sokfélék: vannak, akiket a kőzetek, a vulkánok, folyók és hegyek világa fog meg – ők megtanulhatják nálunk, hogy mindezeket a </w:t>
      </w:r>
      <w:r>
        <w:t xml:space="preserve">jelenségeket </w:t>
      </w:r>
      <w:r w:rsidR="00667548">
        <w:t xml:space="preserve">milyen folyamatok alakítják ki és formálják, </w:t>
      </w:r>
      <w:proofErr w:type="gramStart"/>
      <w:r w:rsidR="00667548">
        <w:t>megtanulják</w:t>
      </w:r>
      <w:proofErr w:type="gramEnd"/>
      <w:r w:rsidR="00667548">
        <w:t xml:space="preserve"> látni a táj mögött a rendszert. Akiket ez kevésbé nyűgöz le, de érdekli őket az ember, az a sokszínűség, azok a változatos formák és rendszerek, amikkel a világot benépesíti, akkor itt nem csak a különbözőség és hasonlóság rengeteg példáját fogja látni, de megértheti és megtanulhatja, milyen okok és tényezők mentén alakult ki a világ mai társadalmi, gazdasági és politikai (tér</w:t>
      </w:r>
      <w:proofErr w:type="gramStart"/>
      <w:r w:rsidR="00667548">
        <w:t>)képe</w:t>
      </w:r>
      <w:proofErr w:type="gramEnd"/>
      <w:r w:rsidR="00667548">
        <w:t>. A földrajzi tudásnak, vagy geográfiai látásmódnak a lényege az, hogy tudjuk értelmezni és magyarázni a természet és a társadalom térben lejátszódó folyamatait</w:t>
      </w:r>
      <w:r w:rsidR="00DB1CA9">
        <w:t>, kölcsönhatásait</w:t>
      </w:r>
      <w:r w:rsidR="00667548">
        <w:t>.</w:t>
      </w:r>
      <w:r w:rsidR="00DB1CA9">
        <w:t xml:space="preserve"> </w:t>
      </w:r>
      <w:r w:rsidR="00667548">
        <w:t xml:space="preserve"> </w:t>
      </w:r>
    </w:p>
    <w:p w:rsidR="003F202F" w:rsidRDefault="003F202F" w:rsidP="003F202F">
      <w:pPr>
        <w:spacing w:after="0"/>
        <w:jc w:val="both"/>
      </w:pPr>
    </w:p>
    <w:p w:rsidR="00ED1E64" w:rsidRDefault="00ED1E64" w:rsidP="003F202F">
      <w:pPr>
        <w:spacing w:after="0"/>
        <w:jc w:val="both"/>
      </w:pPr>
    </w:p>
    <w:p w:rsidR="00667548" w:rsidRPr="00DB44F7" w:rsidRDefault="00DB44F7" w:rsidP="003F202F">
      <w:pPr>
        <w:spacing w:after="0"/>
        <w:jc w:val="both"/>
        <w:rPr>
          <w:b/>
        </w:rPr>
      </w:pPr>
      <w:r w:rsidRPr="00DB44F7">
        <w:rPr>
          <w:b/>
        </w:rPr>
        <w:t>Milyen képességeket sajátíthat el a hallgató?</w:t>
      </w:r>
    </w:p>
    <w:p w:rsidR="00667548" w:rsidRDefault="00667548" w:rsidP="003F202F">
      <w:pPr>
        <w:spacing w:after="0"/>
        <w:jc w:val="both"/>
      </w:pPr>
      <w:r>
        <w:t>A földrajz szak mindenekelőtt gondolkodni és elemezni tanít – egy sajátos gondolatrendszerben. El kell persze sajátítani az elemzésekhez szükséges alapvető fogalmakat, a tárgyi tudás minimumát, de leginkább a problémamegoldáson van a hangsúly. Ennek érdekében különböző módszereket is megismer</w:t>
      </w:r>
      <w:r w:rsidR="003F202F">
        <w:t>tetünk hallgatóinkkal</w:t>
      </w:r>
      <w:r>
        <w:t xml:space="preserve">, némelyik teljesen szabadon alkalmazható bármely más területen is (például a tudományos megismerés és elemzés alapjai, vagy adatbázisok kezelésének fortélyai), mások speciálisan a földrajzhoz kötődnek (mint például különböző </w:t>
      </w:r>
      <w:proofErr w:type="spellStart"/>
      <w:r>
        <w:t>geoinformatikai</w:t>
      </w:r>
      <w:proofErr w:type="spellEnd"/>
      <w:r>
        <w:t xml:space="preserve"> megoldások). Egyetlen más képzésben sem szerezhet</w:t>
      </w:r>
      <w:r w:rsidR="003F202F">
        <w:t>ő</w:t>
      </w:r>
      <w:r>
        <w:t xml:space="preserve"> ennyire sokoldalú ismeretet és készség a világ </w:t>
      </w:r>
      <w:r w:rsidR="00DB44F7">
        <w:t xml:space="preserve">(térbeli) folyamatainak </w:t>
      </w:r>
      <w:r>
        <w:t>megértésére. Éppen ezért azt szoktuk mondani, hogy akik sikeresen elvégzik a földrajz szakot, szinte bármilyen területen, szakmában képesek megállni a helyüket.</w:t>
      </w:r>
    </w:p>
    <w:p w:rsidR="00667548" w:rsidRDefault="00667548" w:rsidP="00667548">
      <w:pPr>
        <w:jc w:val="both"/>
      </w:pPr>
    </w:p>
    <w:p w:rsidR="00667548" w:rsidRPr="00DB44F7" w:rsidRDefault="00DB1CA9" w:rsidP="003F202F">
      <w:pPr>
        <w:spacing w:after="0"/>
        <w:jc w:val="both"/>
        <w:rPr>
          <w:b/>
        </w:rPr>
      </w:pPr>
      <w:r w:rsidRPr="00DB44F7">
        <w:rPr>
          <w:b/>
        </w:rPr>
        <w:t xml:space="preserve">A képzés tartalma </w:t>
      </w:r>
    </w:p>
    <w:p w:rsidR="00667548" w:rsidRDefault="00667548" w:rsidP="003F202F">
      <w:pPr>
        <w:spacing w:after="0"/>
        <w:jc w:val="both"/>
      </w:pPr>
      <w:r>
        <w:t>Amint bármely egyetemi szakon, itt is vannak előadások, valamint gyakorlatok vagy szemináriumok, ahol kisebb, 12-24 fős csoportokban folytatjuk egy-egy téma feldolgozását. Amint az az ábrán is látszik, a képzés több részből áll. Vannak kötelező ismeretkörök (modulok), amiket mindenkinek teljesíteni kell. Ezekben sajátít</w:t>
      </w:r>
      <w:r w:rsidR="003F202F">
        <w:t xml:space="preserve">hatók </w:t>
      </w:r>
      <w:r>
        <w:t>el a földrajz alapjai, megtanul</w:t>
      </w:r>
      <w:r w:rsidR="003F202F">
        <w:t xml:space="preserve">hatók </w:t>
      </w:r>
      <w:r>
        <w:t>a geográfiai módszer</w:t>
      </w:r>
      <w:r w:rsidR="003F202F">
        <w:t>ei</w:t>
      </w:r>
      <w:r>
        <w:t xml:space="preserve">, </w:t>
      </w:r>
      <w:r w:rsidR="003F202F">
        <w:t xml:space="preserve">megismerhetők </w:t>
      </w:r>
      <w:r>
        <w:t>a térbeli adatok kezelésének és értelmezésének problémái, és összegezzük mindazt, amit Magyarország, Európa és a világ földrajzáról tudni érdemes. Ezek után elágazáshoz ér</w:t>
      </w:r>
      <w:r w:rsidR="003F202F">
        <w:t>ünk</w:t>
      </w:r>
      <w:r>
        <w:t>: választan</w:t>
      </w:r>
      <w:r w:rsidR="003F202F">
        <w:t>i</w:t>
      </w:r>
      <w:r>
        <w:t xml:space="preserve"> kell, milyen ismeretkörben mélyed</w:t>
      </w:r>
      <w:r w:rsidR="003F202F">
        <w:t>ne e</w:t>
      </w:r>
      <w:r>
        <w:t xml:space="preserve">l </w:t>
      </w:r>
      <w:r w:rsidR="003F202F">
        <w:t xml:space="preserve">a hallgató </w:t>
      </w:r>
      <w:r>
        <w:t>részletesebben. Ezek mentén válogathat</w:t>
      </w:r>
      <w:r w:rsidR="003F202F">
        <w:t>nak a</w:t>
      </w:r>
      <w:r>
        <w:t xml:space="preserve"> kötelezően választható kurzusok közül, és ki kell választan</w:t>
      </w:r>
      <w:r w:rsidR="003F202F">
        <w:t xml:space="preserve">i </w:t>
      </w:r>
      <w:r>
        <w:t xml:space="preserve">egy specializációt is. </w:t>
      </w:r>
      <w:r w:rsidR="003F202F">
        <w:t xml:space="preserve">Lehet ez a </w:t>
      </w:r>
      <w:r w:rsidRPr="003F202F">
        <w:rPr>
          <w:i/>
        </w:rPr>
        <w:t>turizmus</w:t>
      </w:r>
      <w:r>
        <w:t>, ahol annak földrajzi alapjainak megismerésén túl betekinthet</w:t>
      </w:r>
      <w:r w:rsidR="003F202F">
        <w:t xml:space="preserve">nek </w:t>
      </w:r>
      <w:r>
        <w:t>az idegenforgalom komplex rendszerébe is. Tanul</w:t>
      </w:r>
      <w:r w:rsidR="003F202F">
        <w:t xml:space="preserve">hatnak </w:t>
      </w:r>
      <w:r w:rsidRPr="003F202F">
        <w:rPr>
          <w:i/>
        </w:rPr>
        <w:t>táj- és környezetföldrajzot</w:t>
      </w:r>
      <w:r w:rsidR="00DB1CA9">
        <w:rPr>
          <w:i/>
        </w:rPr>
        <w:t>,</w:t>
      </w:r>
      <w:r>
        <w:t xml:space="preserve"> </w:t>
      </w:r>
      <w:r w:rsidR="003F202F">
        <w:t xml:space="preserve">így </w:t>
      </w:r>
      <w:r>
        <w:t xml:space="preserve">felkészültté </w:t>
      </w:r>
      <w:r w:rsidR="003F202F">
        <w:t xml:space="preserve">válva </w:t>
      </w:r>
      <w:r>
        <w:t xml:space="preserve">az ember és környezete együttélésének, konfliktusainak kérdéseiben. </w:t>
      </w:r>
      <w:r w:rsidR="00DB1CA9">
        <w:t xml:space="preserve">Elsajátítva a </w:t>
      </w:r>
      <w:r>
        <w:t xml:space="preserve">terület- és </w:t>
      </w:r>
      <w:r>
        <w:lastRenderedPageBreak/>
        <w:t xml:space="preserve">településfejlesztés alapjait, </w:t>
      </w:r>
      <w:r w:rsidR="00DB1CA9">
        <w:t xml:space="preserve">a település és a tér földrajzi kölcsönhatásrendszerét, annak igazgatási, fejlesztési alapjait mutatjuk be hallgatóinknak. </w:t>
      </w:r>
    </w:p>
    <w:p w:rsidR="00667548" w:rsidRDefault="00667548" w:rsidP="00667548">
      <w:pPr>
        <w:jc w:val="both"/>
      </w:pPr>
    </w:p>
    <w:p w:rsidR="00DB1CA9" w:rsidRPr="00DB44F7" w:rsidRDefault="00DB1CA9" w:rsidP="00DB44F7">
      <w:pPr>
        <w:spacing w:after="0"/>
        <w:jc w:val="both"/>
        <w:rPr>
          <w:b/>
        </w:rPr>
      </w:pPr>
      <w:r w:rsidRPr="00DB44F7">
        <w:rPr>
          <w:b/>
        </w:rPr>
        <w:t>A Terület</w:t>
      </w:r>
      <w:r w:rsidR="003A63E2" w:rsidRPr="00DB44F7">
        <w:rPr>
          <w:b/>
        </w:rPr>
        <w:t>-</w:t>
      </w:r>
      <w:r w:rsidRPr="00DB44F7">
        <w:rPr>
          <w:b/>
        </w:rPr>
        <w:t xml:space="preserve"> és településfejlesztési szakirány</w:t>
      </w:r>
    </w:p>
    <w:p w:rsidR="00DB1CA9" w:rsidRDefault="00887AE4" w:rsidP="00DB44F7">
      <w:pPr>
        <w:spacing w:after="0"/>
        <w:jc w:val="both"/>
      </w:pPr>
      <w:r>
        <w:t xml:space="preserve">Az alapképzés három szakiránya közül a </w:t>
      </w:r>
      <w:r w:rsidRPr="00DB44F7">
        <w:rPr>
          <w:i/>
        </w:rPr>
        <w:t>Terület</w:t>
      </w:r>
      <w:r w:rsidR="003A63E2" w:rsidRPr="00DB44F7">
        <w:rPr>
          <w:i/>
        </w:rPr>
        <w:t>-</w:t>
      </w:r>
      <w:r w:rsidRPr="00DB44F7">
        <w:rPr>
          <w:i/>
        </w:rPr>
        <w:t xml:space="preserve"> és településfejlesztési</w:t>
      </w:r>
      <w:r>
        <w:t xml:space="preserve"> </w:t>
      </w:r>
      <w:r w:rsidR="003A63E2">
        <w:t xml:space="preserve">vonal iskolázza be évek óta a legtöbb hallgatót, rendszerint az évfolyam mintegy 50-70% dönt ezen irány mellett. A képzés </w:t>
      </w:r>
      <w:r w:rsidR="00DB44F7">
        <w:t xml:space="preserve">szakmai </w:t>
      </w:r>
      <w:r w:rsidR="003A63E2">
        <w:t xml:space="preserve">magvát éppen a specializációk adják, ebben a 36 kredites keretben elsősorban célirányos ismereteket adunk hallgatóinknak. </w:t>
      </w:r>
      <w:r w:rsidR="00BF1A55">
        <w:t xml:space="preserve">A </w:t>
      </w:r>
      <w:r w:rsidR="00BF1A55" w:rsidRPr="00BF1A55">
        <w:rPr>
          <w:i/>
        </w:rPr>
        <w:t>Regionális politika</w:t>
      </w:r>
      <w:r w:rsidR="00BF1A55">
        <w:t xml:space="preserve"> stúdium keretében a területfejlesztés elméleti kereteit ismertetjük meg, míg a </w:t>
      </w:r>
      <w:r w:rsidR="00BF1A55" w:rsidRPr="00BF1A55">
        <w:rPr>
          <w:i/>
        </w:rPr>
        <w:t>Település- és térségelemzések</w:t>
      </w:r>
      <w:r w:rsidR="00BF1A55">
        <w:rPr>
          <w:i/>
        </w:rPr>
        <w:t xml:space="preserve"> </w:t>
      </w:r>
      <w:r w:rsidR="00BF1A55">
        <w:t>gyakorlaton módszertani, gyakorlati, prezentációs feladatot kell teljesíteni.</w:t>
      </w:r>
      <w:r w:rsidR="00BF1A55">
        <w:rPr>
          <w:i/>
        </w:rPr>
        <w:t xml:space="preserve"> A </w:t>
      </w:r>
      <w:r w:rsidR="00BF1A55" w:rsidRPr="00BF1A55">
        <w:rPr>
          <w:i/>
        </w:rPr>
        <w:t>Településfejlesztés</w:t>
      </w:r>
      <w:r w:rsidR="00BF1A55">
        <w:rPr>
          <w:i/>
        </w:rPr>
        <w:t xml:space="preserve"> </w:t>
      </w:r>
      <w:r w:rsidR="00BF1A55" w:rsidRPr="00BF1A55">
        <w:t>és a</w:t>
      </w:r>
      <w:r w:rsidR="00BF1A55">
        <w:rPr>
          <w:i/>
        </w:rPr>
        <w:t xml:space="preserve"> </w:t>
      </w:r>
      <w:r w:rsidR="00BF1A55" w:rsidRPr="00BF1A55">
        <w:rPr>
          <w:i/>
        </w:rPr>
        <w:t>Magyar területfejlesztés</w:t>
      </w:r>
      <w:r w:rsidR="00BF1A55">
        <w:rPr>
          <w:i/>
        </w:rPr>
        <w:t xml:space="preserve">, </w:t>
      </w:r>
      <w:r w:rsidR="00BF1A55" w:rsidRPr="00BF1A55">
        <w:t>illetve</w:t>
      </w:r>
      <w:r w:rsidR="00BF1A55">
        <w:rPr>
          <w:i/>
        </w:rPr>
        <w:t xml:space="preserve"> </w:t>
      </w:r>
      <w:proofErr w:type="gramStart"/>
      <w:r w:rsidR="00BF1A55" w:rsidRPr="00BF1A55">
        <w:rPr>
          <w:i/>
        </w:rPr>
        <w:t>A</w:t>
      </w:r>
      <w:proofErr w:type="gramEnd"/>
      <w:r w:rsidR="00BF1A55" w:rsidRPr="00BF1A55">
        <w:rPr>
          <w:i/>
        </w:rPr>
        <w:t xml:space="preserve"> terület- és településfejlesztés földrajzi alapjai</w:t>
      </w:r>
      <w:r w:rsidR="00BF1A55">
        <w:rPr>
          <w:i/>
        </w:rPr>
        <w:t xml:space="preserve"> </w:t>
      </w:r>
      <w:r w:rsidR="00BF1A55">
        <w:t xml:space="preserve">kurzusok ismételten elméleti hátteret nyújtanak, míg a </w:t>
      </w:r>
      <w:r w:rsidR="00BF1A55" w:rsidRPr="00BF1A55">
        <w:rPr>
          <w:i/>
        </w:rPr>
        <w:t>Vidékfejlesztés</w:t>
      </w:r>
      <w:r w:rsidR="00BF1A55">
        <w:rPr>
          <w:i/>
        </w:rPr>
        <w:t xml:space="preserve"> tantárgy </w:t>
      </w:r>
      <w:r w:rsidR="00BF1A55" w:rsidRPr="00BF1A55">
        <w:t xml:space="preserve">a </w:t>
      </w:r>
      <w:r w:rsidR="00BF1A55">
        <w:t xml:space="preserve">térségben igen jellemző aprófalvas térségek fejlesztési problémáit, lehetőségeit elemzi. A nem földrajzi szakismereti blokkot a </w:t>
      </w:r>
      <w:r w:rsidR="00BF1A55" w:rsidRPr="00BF1A55">
        <w:rPr>
          <w:i/>
        </w:rPr>
        <w:t>Közszolgáltatások és szakhatósági ismeretek</w:t>
      </w:r>
      <w:r w:rsidR="00BF1A55">
        <w:rPr>
          <w:i/>
        </w:rPr>
        <w:t xml:space="preserve">, a </w:t>
      </w:r>
      <w:r w:rsidR="00BF1A55" w:rsidRPr="00BF1A55">
        <w:rPr>
          <w:i/>
        </w:rPr>
        <w:t>Településmérnöki alapismeretek</w:t>
      </w:r>
      <w:r w:rsidR="00BF1A55">
        <w:rPr>
          <w:i/>
        </w:rPr>
        <w:t xml:space="preserve">, </w:t>
      </w:r>
      <w:r w:rsidR="00BF1A55" w:rsidRPr="00BF1A55">
        <w:t>illetve az ehhez kapcsolódó</w:t>
      </w:r>
      <w:r w:rsidR="00BF1A55">
        <w:rPr>
          <w:i/>
        </w:rPr>
        <w:t xml:space="preserve"> </w:t>
      </w:r>
      <w:r w:rsidR="00BF1A55" w:rsidRPr="00BF1A55">
        <w:rPr>
          <w:i/>
        </w:rPr>
        <w:t>Településkörnyezet</w:t>
      </w:r>
      <w:r w:rsidR="00BF1A55">
        <w:rPr>
          <w:i/>
        </w:rPr>
        <w:t xml:space="preserve"> </w:t>
      </w:r>
      <w:r w:rsidR="00BF1A55" w:rsidRPr="00BF1A55">
        <w:t>tantárgyak képezik.</w:t>
      </w:r>
      <w:r w:rsidR="00BF1A55">
        <w:t xml:space="preserve"> Az alapképzés gyakorlati jellegét erősítik a </w:t>
      </w:r>
      <w:r w:rsidR="00BF1A55" w:rsidRPr="00DB44F7">
        <w:rPr>
          <w:i/>
        </w:rPr>
        <w:t>Projektszemináriumok (I. és II.)</w:t>
      </w:r>
      <w:r w:rsidR="00BF1A55">
        <w:t xml:space="preserve">, melynek keretében konkrét fejlesztési példákkal, azok megvalósításának elvi és mindennapi környezetével ismerkednek hallgatóink. Az egyhetes </w:t>
      </w:r>
      <w:r w:rsidR="00BF1A55" w:rsidRPr="00BF1A55">
        <w:rPr>
          <w:i/>
        </w:rPr>
        <w:t>Szakirányú terepgyakorlat</w:t>
      </w:r>
      <w:r w:rsidR="00DB1CA9">
        <w:t xml:space="preserve"> </w:t>
      </w:r>
      <w:r w:rsidR="00E76D09">
        <w:t>keretében különböző fejlesztési, fejlesztendő projektterületeket látogatunk meg, ahol terepi tapasztalatot is szerezhetnek a diákok. A terepgyakorlatok zöme Pécsre és térségére fókuszál</w:t>
      </w:r>
      <w:r>
        <w:t xml:space="preserve">, így hallgatóink első kézből szerezhetnek tapasztalatot a </w:t>
      </w:r>
      <w:proofErr w:type="gramStart"/>
      <w:r>
        <w:t>város fejlesztési</w:t>
      </w:r>
      <w:proofErr w:type="gramEnd"/>
      <w:r>
        <w:t xml:space="preserve"> kérdéseivel kapcsolatban. Ezt a stúdiumot alapozza meg az alapképzés </w:t>
      </w:r>
      <w:proofErr w:type="spellStart"/>
      <w:r w:rsidRPr="00887AE4">
        <w:t>Társadalomföldrajzi</w:t>
      </w:r>
      <w:proofErr w:type="spellEnd"/>
      <w:r w:rsidRPr="00887AE4">
        <w:t xml:space="preserve"> törzsmodul</w:t>
      </w:r>
      <w:r>
        <w:t xml:space="preserve">jában is szereplő </w:t>
      </w:r>
      <w:r w:rsidRPr="00887AE4">
        <w:rPr>
          <w:i/>
        </w:rPr>
        <w:t>Terepgyakorlat</w:t>
      </w:r>
      <w:r w:rsidRPr="00DB44F7">
        <w:t>, ahol betekintést nyerhetnek diákjaink a kvantitatív kutatási módszerek alkalmazásába,</w:t>
      </w:r>
      <w:r>
        <w:rPr>
          <w:i/>
        </w:rPr>
        <w:t xml:space="preserve"> </w:t>
      </w:r>
      <w:r w:rsidRPr="00887AE4">
        <w:t>amelynek keretében felmérési tapasztalatokat</w:t>
      </w:r>
      <w:r>
        <w:t>, városi</w:t>
      </w:r>
      <w:r w:rsidR="00DB44F7">
        <w:t>,</w:t>
      </w:r>
      <w:r>
        <w:t xml:space="preserve"> terepi ismereteket szerezhetnek. Az elmúlt évtizedben többek között a belváros-peremi </w:t>
      </w:r>
      <w:proofErr w:type="spellStart"/>
      <w:r>
        <w:t>dzsentrifikációval</w:t>
      </w:r>
      <w:proofErr w:type="spellEnd"/>
      <w:r>
        <w:t>, az EKF beruházásokkal, illetve annak utóéletével, az egyetemváros kampuszosodásával, Uránváros átalakulásával is foglalkoztak hallgatóink, amelynek eredményeit több fórumon is közzétettük.</w:t>
      </w:r>
    </w:p>
    <w:p w:rsidR="00887AE4" w:rsidRDefault="00887AE4" w:rsidP="00667548">
      <w:pPr>
        <w:jc w:val="both"/>
      </w:pPr>
    </w:p>
    <w:p w:rsidR="00887AE4" w:rsidRPr="00DB44F7" w:rsidRDefault="00887AE4" w:rsidP="00DB44F7">
      <w:pPr>
        <w:spacing w:after="0"/>
        <w:jc w:val="both"/>
        <w:rPr>
          <w:b/>
        </w:rPr>
      </w:pPr>
      <w:r w:rsidRPr="00DB44F7">
        <w:rPr>
          <w:b/>
        </w:rPr>
        <w:t>Az alapdiplomán túl</w:t>
      </w:r>
    </w:p>
    <w:p w:rsidR="003A63E2" w:rsidRPr="00667548" w:rsidRDefault="00887AE4" w:rsidP="00DB44F7">
      <w:pPr>
        <w:spacing w:after="0"/>
        <w:jc w:val="both"/>
        <w:rPr>
          <w:i/>
        </w:rPr>
      </w:pPr>
      <w:r>
        <w:t>Úgy</w:t>
      </w:r>
      <w:r w:rsidR="00667548">
        <w:t xml:space="preserve"> véljük, hogy </w:t>
      </w:r>
      <w:r>
        <w:t xml:space="preserve">az </w:t>
      </w:r>
      <w:r w:rsidR="00667548">
        <w:t xml:space="preserve">alapoklevél, ami a </w:t>
      </w:r>
      <w:proofErr w:type="spellStart"/>
      <w:r w:rsidR="00667548">
        <w:t>BSc</w:t>
      </w:r>
      <w:proofErr w:type="spellEnd"/>
      <w:r w:rsidR="00667548">
        <w:t xml:space="preserve"> elvégzésével </w:t>
      </w:r>
      <w:r>
        <w:t>megszerezhető</w:t>
      </w:r>
      <w:r w:rsidR="00667548">
        <w:t xml:space="preserve">, még csak fél siker. </w:t>
      </w:r>
      <w:r>
        <w:t>A</w:t>
      </w:r>
      <w:r w:rsidR="00667548">
        <w:t xml:space="preserve">zt javasoljuk, hogy </w:t>
      </w:r>
      <w:r>
        <w:t xml:space="preserve">diákjaink tanuljanak </w:t>
      </w:r>
      <w:r w:rsidR="00667548">
        <w:t>tovább</w:t>
      </w:r>
      <w:r>
        <w:t xml:space="preserve">, keressenek a kialakult </w:t>
      </w:r>
      <w:r w:rsidR="00667548">
        <w:t>érdeklődésnek megfelelő mesterszakot, ahol a földrajzot elfogadják bemenetként.</w:t>
      </w:r>
      <w:r>
        <w:t xml:space="preserve"> Sok diákunk dönt úgy, hogy nálunk folytatja tanulmányait mesterszakon, míg</w:t>
      </w:r>
      <w:r w:rsidR="00667548">
        <w:t xml:space="preserve"> </w:t>
      </w:r>
      <w:r>
        <w:t xml:space="preserve">mások intézményen és/vagy szakmán kívül </w:t>
      </w:r>
      <w:r w:rsidR="003A63E2">
        <w:t xml:space="preserve">tudnak elhelyezkedni. A földrajzi végzettséget bemenetként elfogadó képzések közül kiemelendő a </w:t>
      </w:r>
      <w:r w:rsidR="003A63E2" w:rsidRPr="00667548">
        <w:rPr>
          <w:i/>
        </w:rPr>
        <w:t xml:space="preserve">Településmérnöki mesterképzési szak </w:t>
      </w:r>
      <w:r w:rsidR="003A63E2" w:rsidRPr="00DB44F7">
        <w:t>(</w:t>
      </w:r>
      <w:r w:rsidR="00DB44F7" w:rsidRPr="00DB44F7">
        <w:t xml:space="preserve">pl.: PTE </w:t>
      </w:r>
      <w:r w:rsidR="003A63E2" w:rsidRPr="00DB44F7">
        <w:t>PMMIK)</w:t>
      </w:r>
      <w:r w:rsidR="00DB44F7" w:rsidRPr="00DB44F7">
        <w:t>, ahol évente több hallgatónk talál érdeklődésének megfelelő képzést, majd pályát.</w:t>
      </w:r>
    </w:p>
    <w:sectPr w:rsidR="003A63E2" w:rsidRPr="0066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BD"/>
    <w:rsid w:val="00026E3B"/>
    <w:rsid w:val="003A1227"/>
    <w:rsid w:val="003A63E2"/>
    <w:rsid w:val="003F202F"/>
    <w:rsid w:val="00524570"/>
    <w:rsid w:val="00667548"/>
    <w:rsid w:val="00887AE4"/>
    <w:rsid w:val="008A178C"/>
    <w:rsid w:val="008C4B5F"/>
    <w:rsid w:val="008D1613"/>
    <w:rsid w:val="009035BD"/>
    <w:rsid w:val="00A308AA"/>
    <w:rsid w:val="00BF1A55"/>
    <w:rsid w:val="00C80218"/>
    <w:rsid w:val="00C85B11"/>
    <w:rsid w:val="00CE1951"/>
    <w:rsid w:val="00DB1CA9"/>
    <w:rsid w:val="00DB44F7"/>
    <w:rsid w:val="00E6471F"/>
    <w:rsid w:val="00E76D09"/>
    <w:rsid w:val="00E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95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B4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95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B4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oldrajz.ttk.pte.hu/szervezeti-egysegek/tarsadalomfoldrajzi-es-urbanisztikai-tansz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960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Trócsányi András</dc:creator>
  <cp:lastModifiedBy>troand</cp:lastModifiedBy>
  <cp:revision>11</cp:revision>
  <dcterms:created xsi:type="dcterms:W3CDTF">2015-03-30T08:55:00Z</dcterms:created>
  <dcterms:modified xsi:type="dcterms:W3CDTF">2015-03-31T06:32:00Z</dcterms:modified>
</cp:coreProperties>
</file>