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D994A" w14:textId="1D5E5492" w:rsidR="00B30719" w:rsidRPr="00D34798" w:rsidRDefault="00B30719" w:rsidP="00994B47">
      <w:pPr>
        <w:pStyle w:val="Alapbekezds"/>
        <w:tabs>
          <w:tab w:val="left" w:pos="2660"/>
        </w:tabs>
        <w:rPr>
          <w:rFonts w:asciiTheme="minorHAnsi" w:hAnsiTheme="minorHAnsi" w:cstheme="minorHAnsi"/>
          <w:sz w:val="22"/>
          <w:szCs w:val="22"/>
          <w:lang w:val="hu-HU"/>
        </w:rPr>
      </w:pPr>
      <w:bookmarkStart w:id="0" w:name="_GoBack"/>
      <w:bookmarkEnd w:id="0"/>
    </w:p>
    <w:p w14:paraId="184FA01B" w14:textId="6137003B" w:rsidR="0064233E" w:rsidRPr="00D34798" w:rsidRDefault="0064233E" w:rsidP="00F76396">
      <w:pPr>
        <w:pStyle w:val="Alapbekezds"/>
        <w:tabs>
          <w:tab w:val="left" w:pos="2660"/>
        </w:tabs>
        <w:jc w:val="center"/>
        <w:rPr>
          <w:rStyle w:val="bold"/>
          <w:rFonts w:asciiTheme="minorHAnsi" w:hAnsiTheme="minorHAnsi" w:cstheme="minorHAnsi"/>
          <w:i/>
          <w:iCs/>
          <w:caps/>
          <w:color w:val="auto"/>
          <w:spacing w:val="30"/>
          <w:sz w:val="22"/>
          <w:szCs w:val="22"/>
          <w:lang w:val="hu-HU"/>
        </w:rPr>
      </w:pPr>
      <w:r w:rsidRPr="00D34798">
        <w:rPr>
          <w:rStyle w:val="bold"/>
          <w:rFonts w:asciiTheme="minorHAnsi" w:hAnsiTheme="minorHAnsi" w:cstheme="minorHAnsi"/>
          <w:i/>
          <w:iCs/>
          <w:caps/>
          <w:color w:val="auto"/>
          <w:spacing w:val="30"/>
          <w:sz w:val="22"/>
          <w:szCs w:val="22"/>
          <w:lang w:val="hu-HU"/>
        </w:rPr>
        <w:t>MEGHÍVÓ</w:t>
      </w:r>
    </w:p>
    <w:p w14:paraId="41BDEBCC" w14:textId="77777777" w:rsidR="0064233E" w:rsidRPr="00D34798" w:rsidRDefault="0064233E" w:rsidP="00F76396">
      <w:pPr>
        <w:pStyle w:val="Alapbekezds"/>
        <w:jc w:val="center"/>
        <w:rPr>
          <w:rStyle w:val="bold"/>
          <w:rFonts w:asciiTheme="minorHAnsi" w:hAnsiTheme="minorHAnsi" w:cstheme="minorHAnsi"/>
          <w:b w:val="0"/>
          <w:bCs w:val="0"/>
          <w:i/>
          <w:iCs/>
          <w:caps/>
          <w:color w:val="D42D39"/>
          <w:spacing w:val="30"/>
          <w:sz w:val="22"/>
          <w:szCs w:val="22"/>
          <w:lang w:val="hu-HU"/>
        </w:rPr>
      </w:pPr>
      <w:r w:rsidRPr="00D34798">
        <w:rPr>
          <w:rStyle w:val="bold"/>
          <w:rFonts w:asciiTheme="minorHAnsi" w:hAnsiTheme="minorHAnsi" w:cstheme="minorHAnsi"/>
          <w:b w:val="0"/>
          <w:bCs w:val="0"/>
          <w:i/>
          <w:iCs/>
          <w:caps/>
          <w:color w:val="D42D39"/>
          <w:spacing w:val="30"/>
          <w:sz w:val="22"/>
          <w:szCs w:val="22"/>
          <w:lang w:val="hu-HU"/>
        </w:rPr>
        <w:t>A Magyar Tudományos Akadémia</w:t>
      </w:r>
    </w:p>
    <w:p w14:paraId="2E0BCF98" w14:textId="77777777" w:rsidR="0064233E" w:rsidRPr="00D34798" w:rsidRDefault="0064233E" w:rsidP="00F76396">
      <w:pPr>
        <w:pStyle w:val="Alapbekezds"/>
        <w:jc w:val="center"/>
        <w:rPr>
          <w:rFonts w:asciiTheme="minorHAnsi" w:hAnsiTheme="minorHAnsi" w:cstheme="minorHAnsi"/>
          <w:spacing w:val="5"/>
          <w:sz w:val="22"/>
          <w:szCs w:val="22"/>
          <w:lang w:val="hu-HU"/>
        </w:rPr>
      </w:pPr>
      <w:r w:rsidRPr="00D34798">
        <w:rPr>
          <w:rStyle w:val="bold"/>
          <w:rFonts w:asciiTheme="minorHAnsi" w:hAnsiTheme="minorHAnsi" w:cstheme="minorHAnsi"/>
          <w:b w:val="0"/>
          <w:bCs w:val="0"/>
          <w:i/>
          <w:iCs/>
          <w:caps/>
          <w:color w:val="D42D39"/>
          <w:spacing w:val="30"/>
          <w:sz w:val="22"/>
          <w:szCs w:val="22"/>
          <w:lang w:val="hu-HU"/>
        </w:rPr>
        <w:t xml:space="preserve">tisztelettel meghívja ÖNT </w:t>
      </w:r>
      <w:proofErr w:type="gramStart"/>
      <w:r w:rsidRPr="00D34798">
        <w:rPr>
          <w:rStyle w:val="bold"/>
          <w:rFonts w:asciiTheme="minorHAnsi" w:hAnsiTheme="minorHAnsi" w:cstheme="minorHAnsi"/>
          <w:b w:val="0"/>
          <w:bCs w:val="0"/>
          <w:i/>
          <w:iCs/>
          <w:caps/>
          <w:color w:val="D42D39"/>
          <w:spacing w:val="30"/>
          <w:sz w:val="22"/>
          <w:szCs w:val="22"/>
          <w:lang w:val="hu-HU"/>
        </w:rPr>
        <w:t>a</w:t>
      </w:r>
      <w:proofErr w:type="gramEnd"/>
      <w:r w:rsidRPr="00D34798">
        <w:rPr>
          <w:rStyle w:val="bold"/>
          <w:rFonts w:asciiTheme="minorHAnsi" w:hAnsiTheme="minorHAnsi" w:cstheme="minorHAnsi"/>
          <w:b w:val="0"/>
          <w:bCs w:val="0"/>
          <w:i/>
          <w:iCs/>
          <w:caps/>
          <w:color w:val="D42D39"/>
          <w:spacing w:val="30"/>
          <w:sz w:val="22"/>
          <w:szCs w:val="22"/>
          <w:lang w:val="hu-HU"/>
        </w:rPr>
        <w:t xml:space="preserve"> Magyar Tudomány Ünnepe endezvényére</w:t>
      </w:r>
    </w:p>
    <w:p w14:paraId="69BA76EA" w14:textId="59A1993C" w:rsidR="0064233E" w:rsidRPr="0005273A" w:rsidRDefault="0064233E" w:rsidP="00D34798">
      <w:pPr>
        <w:pStyle w:val="Alapbekezds"/>
        <w:tabs>
          <w:tab w:val="left" w:pos="3500"/>
        </w:tabs>
        <w:jc w:val="center"/>
        <w:rPr>
          <w:rFonts w:asciiTheme="minorHAnsi" w:hAnsiTheme="minorHAnsi" w:cstheme="minorHAnsi"/>
          <w:lang w:val="hu-HU"/>
        </w:rPr>
      </w:pPr>
      <w:r w:rsidRPr="0005273A">
        <w:rPr>
          <w:rFonts w:asciiTheme="minorHAnsi" w:hAnsiTheme="minorHAnsi" w:cstheme="minorHAnsi"/>
          <w:color w:val="00386E"/>
          <w:spacing w:val="4"/>
          <w:lang w:val="hu-HU"/>
        </w:rPr>
        <w:t xml:space="preserve">Az előadás ideje és helye: 2021. november 05. 13.00 óra, </w:t>
      </w:r>
      <w:proofErr w:type="spellStart"/>
      <w:r w:rsidRPr="0005273A">
        <w:rPr>
          <w:rFonts w:asciiTheme="minorHAnsi" w:hAnsiTheme="minorHAnsi" w:cstheme="minorHAnsi"/>
          <w:color w:val="00386E"/>
          <w:spacing w:val="4"/>
          <w:lang w:val="hu-HU"/>
        </w:rPr>
        <w:t>CooSpace</w:t>
      </w:r>
      <w:proofErr w:type="spellEnd"/>
      <w:r w:rsidRPr="0005273A">
        <w:rPr>
          <w:rFonts w:asciiTheme="minorHAnsi" w:hAnsiTheme="minorHAnsi" w:cstheme="minorHAnsi"/>
          <w:color w:val="00386E"/>
          <w:spacing w:val="4"/>
          <w:lang w:val="hu-HU"/>
        </w:rPr>
        <w:br/>
      </w:r>
      <w:r w:rsidRPr="0005273A">
        <w:rPr>
          <w:rFonts w:asciiTheme="minorHAnsi" w:hAnsiTheme="minorHAnsi" w:cstheme="minorHAnsi"/>
          <w:lang w:val="hu-HU"/>
        </w:rPr>
        <w:t xml:space="preserve">A SZAB ÁLLAMPOLGÁRI KOMPETENCIÁK MUNKABIZOTTSÁGA ÉS </w:t>
      </w:r>
      <w:proofErr w:type="gramStart"/>
      <w:r w:rsidRPr="0005273A">
        <w:rPr>
          <w:rFonts w:asciiTheme="minorHAnsi" w:hAnsiTheme="minorHAnsi" w:cstheme="minorHAnsi"/>
          <w:lang w:val="hu-HU"/>
        </w:rPr>
        <w:t>AZ</w:t>
      </w:r>
      <w:proofErr w:type="gramEnd"/>
    </w:p>
    <w:p w14:paraId="3170ECF7" w14:textId="77777777" w:rsidR="0064233E" w:rsidRPr="0005273A" w:rsidRDefault="0064233E" w:rsidP="0064233E">
      <w:pPr>
        <w:jc w:val="center"/>
        <w:rPr>
          <w:rFonts w:cstheme="minorHAnsi"/>
          <w:lang w:val="hu-HU"/>
        </w:rPr>
      </w:pPr>
      <w:r w:rsidRPr="0005273A">
        <w:rPr>
          <w:rFonts w:cstheme="minorHAnsi"/>
          <w:lang w:val="hu-HU"/>
        </w:rPr>
        <w:t xml:space="preserve">SZTE JGYPK MAGYAR </w:t>
      </w:r>
      <w:proofErr w:type="gramStart"/>
      <w:r w:rsidRPr="0005273A">
        <w:rPr>
          <w:rFonts w:cstheme="minorHAnsi"/>
          <w:lang w:val="hu-HU"/>
        </w:rPr>
        <w:t>ÉS</w:t>
      </w:r>
      <w:proofErr w:type="gramEnd"/>
      <w:r w:rsidRPr="0005273A">
        <w:rPr>
          <w:rFonts w:cstheme="minorHAnsi"/>
          <w:lang w:val="hu-HU"/>
        </w:rPr>
        <w:t xml:space="preserve"> ALKALMAZOTT NYELVÉSZETI TANSZÉKE</w:t>
      </w:r>
    </w:p>
    <w:p w14:paraId="2324D38E" w14:textId="77777777" w:rsidR="0064233E" w:rsidRPr="0005273A" w:rsidRDefault="0064233E" w:rsidP="0064233E">
      <w:pPr>
        <w:jc w:val="center"/>
        <w:rPr>
          <w:rFonts w:cstheme="minorHAnsi"/>
          <w:lang w:val="hu-HU"/>
        </w:rPr>
      </w:pPr>
      <w:r w:rsidRPr="0005273A">
        <w:rPr>
          <w:rFonts w:cstheme="minorHAnsi"/>
          <w:b/>
          <w:bCs/>
          <w:lang w:val="hu-HU"/>
        </w:rPr>
        <w:t xml:space="preserve">online </w:t>
      </w:r>
      <w:proofErr w:type="gramStart"/>
      <w:r w:rsidRPr="0005273A">
        <w:rPr>
          <w:rFonts w:cstheme="minorHAnsi"/>
          <w:b/>
          <w:bCs/>
          <w:lang w:val="hu-HU"/>
        </w:rPr>
        <w:t>konferenciát</w:t>
      </w:r>
      <w:proofErr w:type="gramEnd"/>
      <w:r w:rsidRPr="0005273A">
        <w:rPr>
          <w:rFonts w:cstheme="minorHAnsi"/>
          <w:b/>
          <w:bCs/>
          <w:lang w:val="hu-HU"/>
        </w:rPr>
        <w:t xml:space="preserve"> rendez</w:t>
      </w:r>
    </w:p>
    <w:p w14:paraId="56D4B192" w14:textId="057FD3BA" w:rsidR="0064233E" w:rsidRPr="0005273A" w:rsidRDefault="0064233E" w:rsidP="0064233E">
      <w:pPr>
        <w:jc w:val="center"/>
        <w:rPr>
          <w:rFonts w:cstheme="minorHAnsi"/>
          <w:b/>
          <w:bCs/>
          <w:lang w:val="hu-HU"/>
        </w:rPr>
      </w:pPr>
      <w:r w:rsidRPr="0005273A">
        <w:rPr>
          <w:rFonts w:cstheme="minorHAnsi"/>
          <w:b/>
          <w:bCs/>
          <w:lang w:val="hu-HU"/>
        </w:rPr>
        <w:t>2021. november 05-én, pénteken 13 órától</w:t>
      </w:r>
    </w:p>
    <w:p w14:paraId="13EA3FAB" w14:textId="77777777" w:rsidR="0005273A" w:rsidRPr="0005273A" w:rsidRDefault="0005273A" w:rsidP="0064233E">
      <w:pPr>
        <w:jc w:val="center"/>
        <w:rPr>
          <w:rFonts w:cstheme="minorHAnsi"/>
          <w:b/>
          <w:bCs/>
          <w:lang w:val="hu-HU"/>
        </w:rPr>
      </w:pPr>
    </w:p>
    <w:p w14:paraId="4D886B0E" w14:textId="77777777" w:rsidR="0005273A" w:rsidRPr="0005273A" w:rsidRDefault="0005273A" w:rsidP="0005273A">
      <w:pPr>
        <w:spacing w:line="276" w:lineRule="auto"/>
        <w:ind w:left="-142" w:right="-5241"/>
        <w:rPr>
          <w:rFonts w:cstheme="minorHAnsi"/>
          <w:bCs/>
          <w:lang w:val="hu-HU"/>
        </w:rPr>
      </w:pPr>
      <w:r w:rsidRPr="0005273A">
        <w:rPr>
          <w:rFonts w:cstheme="minorHAnsi"/>
          <w:bCs/>
          <w:lang w:val="hu-HU"/>
        </w:rPr>
        <w:t xml:space="preserve">A </w:t>
      </w:r>
      <w:proofErr w:type="gramStart"/>
      <w:r w:rsidRPr="0005273A">
        <w:rPr>
          <w:rFonts w:cstheme="minorHAnsi"/>
          <w:bCs/>
          <w:lang w:val="hu-HU"/>
        </w:rPr>
        <w:t>konferencián</w:t>
      </w:r>
      <w:proofErr w:type="gramEnd"/>
      <w:r w:rsidRPr="0005273A">
        <w:rPr>
          <w:rFonts w:cstheme="minorHAnsi"/>
          <w:bCs/>
          <w:lang w:val="hu-HU"/>
        </w:rPr>
        <w:t xml:space="preserve"> való részvétel regisztrációhoz kötött. Jelentkezni rá a következő </w:t>
      </w:r>
      <w:proofErr w:type="spellStart"/>
      <w:r w:rsidRPr="0005273A">
        <w:rPr>
          <w:rFonts w:cstheme="minorHAnsi"/>
          <w:bCs/>
          <w:lang w:val="hu-HU"/>
        </w:rPr>
        <w:t>ímélcímen</w:t>
      </w:r>
      <w:proofErr w:type="spellEnd"/>
      <w:r w:rsidRPr="0005273A">
        <w:rPr>
          <w:rFonts w:cstheme="minorHAnsi"/>
          <w:bCs/>
          <w:lang w:val="hu-HU"/>
        </w:rPr>
        <w:t xml:space="preserve"> lehetséges:</w:t>
      </w:r>
    </w:p>
    <w:p w14:paraId="14573A7E" w14:textId="716BBEEC" w:rsidR="0005273A" w:rsidRPr="0005273A" w:rsidRDefault="0005273A" w:rsidP="0005273A">
      <w:pPr>
        <w:spacing w:line="276" w:lineRule="auto"/>
        <w:ind w:left="-142" w:right="-5241"/>
        <w:rPr>
          <w:rFonts w:cstheme="minorHAnsi"/>
          <w:bCs/>
          <w:sz w:val="22"/>
          <w:szCs w:val="22"/>
          <w:lang w:val="hu-HU"/>
        </w:rPr>
      </w:pPr>
      <w:r w:rsidRPr="0005273A">
        <w:rPr>
          <w:rFonts w:cstheme="minorHAnsi"/>
          <w:bCs/>
          <w:sz w:val="22"/>
          <w:szCs w:val="22"/>
          <w:lang w:val="hu-HU"/>
        </w:rPr>
        <w:t xml:space="preserve"> </w:t>
      </w:r>
      <w:hyperlink r:id="rId6" w:history="1">
        <w:r w:rsidRPr="0005273A">
          <w:rPr>
            <w:rStyle w:val="Hiperhivatkozs"/>
            <w:rFonts w:cstheme="minorHAnsi"/>
            <w:bCs/>
            <w:sz w:val="22"/>
            <w:szCs w:val="22"/>
            <w:lang w:val="hu-HU"/>
          </w:rPr>
          <w:t>heraszika.viktoria.edit@szte.hu</w:t>
        </w:r>
      </w:hyperlink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D34798" w:rsidRPr="00D34798" w14:paraId="3F97641C" w14:textId="77777777" w:rsidTr="005463C9">
        <w:tc>
          <w:tcPr>
            <w:tcW w:w="9056" w:type="dxa"/>
            <w:gridSpan w:val="2"/>
          </w:tcPr>
          <w:p w14:paraId="5C90F1C1" w14:textId="32290465" w:rsidR="00D34798" w:rsidRPr="0005273A" w:rsidRDefault="00D34798" w:rsidP="0005273A">
            <w:pPr>
              <w:spacing w:line="276" w:lineRule="auto"/>
              <w:rPr>
                <w:rFonts w:cstheme="minorHAnsi"/>
                <w:lang w:val="hu-HU"/>
              </w:rPr>
            </w:pPr>
            <w:r w:rsidRPr="0005273A">
              <w:rPr>
                <w:rFonts w:cstheme="minorHAnsi"/>
                <w:lang w:val="hu-HU"/>
              </w:rPr>
              <w:t xml:space="preserve">13:00–13:05 </w:t>
            </w:r>
            <w:r w:rsidRPr="0005273A">
              <w:rPr>
                <w:rFonts w:cstheme="minorHAnsi"/>
                <w:b/>
                <w:bCs/>
                <w:lang w:val="hu-HU"/>
              </w:rPr>
              <w:t>Megnyitó</w:t>
            </w:r>
            <w:r w:rsidR="0005273A" w:rsidRPr="0005273A">
              <w:rPr>
                <w:rFonts w:cstheme="minorHAnsi"/>
                <w:lang w:val="hu-HU"/>
              </w:rPr>
              <w:t xml:space="preserve">: </w:t>
            </w:r>
            <w:r w:rsidRPr="0005273A">
              <w:rPr>
                <w:rFonts w:cstheme="minorHAnsi"/>
                <w:lang w:val="hu-HU"/>
              </w:rPr>
              <w:t>dr. Juhász Valéria a SZAB Állampolgári Kompetenciák Munkabizottságának elnöke, a Magyar és Alkalmazott Nyelvészeti Tanszékének vezetője</w:t>
            </w:r>
          </w:p>
        </w:tc>
      </w:tr>
      <w:tr w:rsidR="00A43475" w:rsidRPr="00187B14" w14:paraId="7BD69630" w14:textId="77777777" w:rsidTr="00A43475">
        <w:tc>
          <w:tcPr>
            <w:tcW w:w="4528" w:type="dxa"/>
          </w:tcPr>
          <w:p w14:paraId="57164B83" w14:textId="77777777" w:rsidR="00D34798" w:rsidRPr="0005273A" w:rsidRDefault="00D34798" w:rsidP="0005273A">
            <w:pPr>
              <w:spacing w:line="276" w:lineRule="auto"/>
              <w:jc w:val="center"/>
              <w:rPr>
                <w:rFonts w:cstheme="minorHAnsi"/>
                <w:b/>
                <w:sz w:val="26"/>
                <w:szCs w:val="26"/>
                <w:lang w:val="hu-HU"/>
              </w:rPr>
            </w:pPr>
            <w:r w:rsidRPr="0005273A">
              <w:rPr>
                <w:rFonts w:cstheme="minorHAnsi"/>
                <w:b/>
                <w:sz w:val="26"/>
                <w:szCs w:val="26"/>
                <w:lang w:val="hu-HU"/>
              </w:rPr>
              <w:t>Nyelv- és beszédfejlesztő szekció</w:t>
            </w:r>
          </w:p>
          <w:p w14:paraId="05026934" w14:textId="77777777" w:rsidR="00D34798" w:rsidRPr="0005273A" w:rsidRDefault="00D34798" w:rsidP="0005273A">
            <w:pPr>
              <w:spacing w:line="276" w:lineRule="auto"/>
              <w:jc w:val="center"/>
              <w:rPr>
                <w:rFonts w:cstheme="minorHAnsi"/>
                <w:sz w:val="26"/>
                <w:szCs w:val="26"/>
                <w:lang w:val="hu-HU"/>
              </w:rPr>
            </w:pPr>
            <w:r w:rsidRPr="0005273A">
              <w:rPr>
                <w:rFonts w:cstheme="minorHAnsi"/>
                <w:sz w:val="26"/>
                <w:szCs w:val="26"/>
                <w:lang w:val="hu-HU"/>
              </w:rPr>
              <w:t xml:space="preserve">Szekcióvezető: </w:t>
            </w:r>
          </w:p>
          <w:p w14:paraId="0D5BCEAA" w14:textId="58B7248F" w:rsidR="00D34798" w:rsidRPr="0005273A" w:rsidRDefault="00D34798" w:rsidP="0005273A">
            <w:pPr>
              <w:spacing w:line="276" w:lineRule="auto"/>
              <w:jc w:val="center"/>
              <w:rPr>
                <w:rFonts w:cstheme="minorHAnsi"/>
                <w:sz w:val="26"/>
                <w:szCs w:val="26"/>
                <w:lang w:val="hu-HU"/>
              </w:rPr>
            </w:pPr>
            <w:r w:rsidRPr="0005273A">
              <w:rPr>
                <w:rFonts w:cstheme="minorHAnsi"/>
                <w:sz w:val="26"/>
                <w:szCs w:val="26"/>
                <w:lang w:val="hu-HU"/>
              </w:rPr>
              <w:t xml:space="preserve">dr. </w:t>
            </w:r>
            <w:proofErr w:type="spellStart"/>
            <w:r w:rsidRPr="0005273A">
              <w:rPr>
                <w:rFonts w:cstheme="minorHAnsi"/>
                <w:sz w:val="26"/>
                <w:szCs w:val="26"/>
                <w:lang w:val="hu-HU"/>
              </w:rPr>
              <w:t>Basch</w:t>
            </w:r>
            <w:proofErr w:type="spellEnd"/>
            <w:r w:rsidRPr="0005273A">
              <w:rPr>
                <w:rFonts w:cstheme="minorHAnsi"/>
                <w:sz w:val="26"/>
                <w:szCs w:val="26"/>
                <w:lang w:val="hu-HU"/>
              </w:rPr>
              <w:t xml:space="preserve"> Éva</w:t>
            </w:r>
          </w:p>
          <w:p w14:paraId="17D2D1B9" w14:textId="77777777" w:rsidR="00D34798" w:rsidRPr="0005273A" w:rsidRDefault="00D34798" w:rsidP="0005273A">
            <w:pPr>
              <w:spacing w:line="276" w:lineRule="auto"/>
              <w:rPr>
                <w:rFonts w:cstheme="minorHAnsi"/>
                <w:sz w:val="26"/>
                <w:szCs w:val="26"/>
                <w:lang w:val="hu-HU"/>
              </w:rPr>
            </w:pPr>
            <w:r w:rsidRPr="0005273A">
              <w:rPr>
                <w:rFonts w:cstheme="minorHAnsi"/>
                <w:sz w:val="26"/>
                <w:szCs w:val="26"/>
                <w:lang w:val="hu-HU"/>
              </w:rPr>
              <w:t xml:space="preserve">13:05–13:20 Szabó-Sz. Anikó: </w:t>
            </w:r>
            <w:r w:rsidRPr="0005273A">
              <w:rPr>
                <w:rFonts w:cstheme="minorHAnsi"/>
                <w:i/>
                <w:sz w:val="26"/>
                <w:szCs w:val="26"/>
                <w:lang w:val="hu-HU"/>
              </w:rPr>
              <w:t>A bölcsődés korú gyermekek nyelv- és beszédfejlődését segítő játékok és technikák</w:t>
            </w:r>
          </w:p>
          <w:p w14:paraId="0DC46680" w14:textId="77777777" w:rsidR="00D34798" w:rsidRPr="0005273A" w:rsidRDefault="00D34798" w:rsidP="0005273A">
            <w:pPr>
              <w:spacing w:line="276" w:lineRule="auto"/>
              <w:rPr>
                <w:rFonts w:cstheme="minorHAnsi"/>
                <w:sz w:val="26"/>
                <w:szCs w:val="26"/>
                <w:lang w:val="hu-HU"/>
              </w:rPr>
            </w:pPr>
            <w:r w:rsidRPr="0005273A">
              <w:rPr>
                <w:rFonts w:cstheme="minorHAnsi"/>
                <w:sz w:val="26"/>
                <w:szCs w:val="26"/>
                <w:lang w:val="hu-HU"/>
              </w:rPr>
              <w:t xml:space="preserve">13:20–13:35 Serfőző Edina: </w:t>
            </w:r>
            <w:r w:rsidRPr="0005273A">
              <w:rPr>
                <w:rFonts w:cstheme="minorHAnsi"/>
                <w:i/>
                <w:sz w:val="26"/>
                <w:szCs w:val="26"/>
                <w:lang w:val="hu-HU"/>
              </w:rPr>
              <w:t>A beszédészlelés fejlesztése óvodáskorban</w:t>
            </w:r>
          </w:p>
          <w:p w14:paraId="429CEA22" w14:textId="77777777" w:rsidR="00D34798" w:rsidRPr="0005273A" w:rsidRDefault="00D34798" w:rsidP="0005273A">
            <w:pPr>
              <w:spacing w:line="276" w:lineRule="auto"/>
              <w:rPr>
                <w:rFonts w:cstheme="minorHAnsi"/>
                <w:sz w:val="26"/>
                <w:szCs w:val="26"/>
                <w:lang w:val="hu-HU"/>
              </w:rPr>
            </w:pPr>
            <w:r w:rsidRPr="0005273A">
              <w:rPr>
                <w:rFonts w:cstheme="minorHAnsi"/>
                <w:sz w:val="26"/>
                <w:szCs w:val="26"/>
                <w:lang w:val="hu-HU"/>
              </w:rPr>
              <w:t xml:space="preserve">13:35–13:50 </w:t>
            </w:r>
            <w:proofErr w:type="spellStart"/>
            <w:r w:rsidRPr="0005273A">
              <w:rPr>
                <w:rFonts w:cstheme="minorHAnsi"/>
                <w:sz w:val="26"/>
                <w:szCs w:val="26"/>
                <w:lang w:val="hu-HU"/>
              </w:rPr>
              <w:t>Priskin</w:t>
            </w:r>
            <w:proofErr w:type="spellEnd"/>
            <w:r w:rsidRPr="0005273A">
              <w:rPr>
                <w:rFonts w:cstheme="minorHAnsi"/>
                <w:sz w:val="26"/>
                <w:szCs w:val="26"/>
                <w:lang w:val="hu-HU"/>
              </w:rPr>
              <w:t xml:space="preserve"> Renáta: </w:t>
            </w:r>
            <w:r w:rsidRPr="0005273A">
              <w:rPr>
                <w:rFonts w:cstheme="minorHAnsi"/>
                <w:i/>
                <w:sz w:val="26"/>
                <w:szCs w:val="26"/>
                <w:lang w:val="hu-HU"/>
              </w:rPr>
              <w:t>Nagycsoportos óvodások szókincsfejlesztése népmesékkel</w:t>
            </w:r>
          </w:p>
          <w:p w14:paraId="18CEE595" w14:textId="77777777" w:rsidR="00D34798" w:rsidRPr="0005273A" w:rsidRDefault="00D34798" w:rsidP="0005273A">
            <w:pPr>
              <w:spacing w:line="276" w:lineRule="auto"/>
              <w:rPr>
                <w:rFonts w:cstheme="minorHAnsi"/>
                <w:sz w:val="26"/>
                <w:szCs w:val="26"/>
                <w:lang w:val="hu-HU"/>
              </w:rPr>
            </w:pPr>
            <w:r w:rsidRPr="0005273A">
              <w:rPr>
                <w:rFonts w:cstheme="minorHAnsi"/>
                <w:sz w:val="26"/>
                <w:szCs w:val="26"/>
                <w:lang w:val="hu-HU"/>
              </w:rPr>
              <w:t xml:space="preserve">13:50–14:05 </w:t>
            </w:r>
            <w:proofErr w:type="spellStart"/>
            <w:r w:rsidRPr="0005273A">
              <w:rPr>
                <w:rFonts w:cstheme="minorHAnsi"/>
                <w:sz w:val="26"/>
                <w:szCs w:val="26"/>
                <w:lang w:val="hu-HU"/>
              </w:rPr>
              <w:t>Návai</w:t>
            </w:r>
            <w:proofErr w:type="spellEnd"/>
            <w:r w:rsidRPr="0005273A">
              <w:rPr>
                <w:rFonts w:cstheme="minorHAnsi"/>
                <w:sz w:val="26"/>
                <w:szCs w:val="26"/>
                <w:lang w:val="hu-HU"/>
              </w:rPr>
              <w:t xml:space="preserve"> Andrea: </w:t>
            </w:r>
            <w:r w:rsidRPr="0005273A">
              <w:rPr>
                <w:rFonts w:cstheme="minorHAnsi"/>
                <w:i/>
                <w:sz w:val="26"/>
                <w:szCs w:val="26"/>
                <w:lang w:val="hu-HU"/>
              </w:rPr>
              <w:t>Szövegértés-fejlesztés az általános iskola alsó tagozatán</w:t>
            </w:r>
          </w:p>
          <w:p w14:paraId="544A46B1" w14:textId="04A18C42" w:rsidR="00D34798" w:rsidRPr="0005273A" w:rsidRDefault="00D34798" w:rsidP="0005273A">
            <w:pPr>
              <w:spacing w:line="276" w:lineRule="auto"/>
              <w:rPr>
                <w:rFonts w:cstheme="minorHAnsi"/>
                <w:i/>
                <w:sz w:val="26"/>
                <w:szCs w:val="26"/>
                <w:lang w:val="hu-HU"/>
              </w:rPr>
            </w:pPr>
            <w:r w:rsidRPr="0005273A">
              <w:rPr>
                <w:rFonts w:cstheme="minorHAnsi"/>
                <w:sz w:val="26"/>
                <w:szCs w:val="26"/>
                <w:lang w:val="hu-HU"/>
              </w:rPr>
              <w:t xml:space="preserve">14:05–14:20 </w:t>
            </w:r>
            <w:proofErr w:type="spellStart"/>
            <w:r w:rsidRPr="0005273A">
              <w:rPr>
                <w:rFonts w:cstheme="minorHAnsi"/>
                <w:sz w:val="26"/>
                <w:szCs w:val="26"/>
                <w:lang w:val="hu-HU"/>
              </w:rPr>
              <w:t>Szélpál</w:t>
            </w:r>
            <w:proofErr w:type="spellEnd"/>
            <w:r w:rsidRPr="0005273A">
              <w:rPr>
                <w:rFonts w:cstheme="minorHAnsi"/>
                <w:sz w:val="26"/>
                <w:szCs w:val="26"/>
                <w:lang w:val="hu-HU"/>
              </w:rPr>
              <w:t xml:space="preserve"> Szilvia: </w:t>
            </w:r>
            <w:r w:rsidRPr="0005273A">
              <w:rPr>
                <w:rFonts w:cstheme="minorHAnsi"/>
                <w:i/>
                <w:sz w:val="26"/>
                <w:szCs w:val="26"/>
                <w:lang w:val="hu-HU"/>
              </w:rPr>
              <w:t>A nyelv és a beszéd, az agy és a mozgás kapcsolata</w:t>
            </w:r>
          </w:p>
          <w:p w14:paraId="28B8BB39" w14:textId="0B91ECD6" w:rsidR="00A43475" w:rsidRPr="0005273A" w:rsidRDefault="00D34798" w:rsidP="0005273A">
            <w:pPr>
              <w:spacing w:line="276" w:lineRule="auto"/>
              <w:ind w:firstLine="142"/>
              <w:rPr>
                <w:rFonts w:cstheme="minorHAnsi"/>
                <w:i/>
                <w:color w:val="000000" w:themeColor="text1"/>
                <w:sz w:val="26"/>
                <w:szCs w:val="26"/>
                <w:lang w:val="hu-HU"/>
              </w:rPr>
            </w:pPr>
            <w:r w:rsidRPr="0005273A">
              <w:rPr>
                <w:rFonts w:cstheme="minorHAnsi"/>
                <w:sz w:val="26"/>
                <w:szCs w:val="26"/>
                <w:lang w:val="hu-HU"/>
              </w:rPr>
              <w:t xml:space="preserve">14:20–14:35 Papné Dancsó Gabriella: </w:t>
            </w:r>
            <w:r w:rsidRPr="0005273A">
              <w:rPr>
                <w:rFonts w:cstheme="minorHAnsi"/>
                <w:i/>
                <w:color w:val="000000" w:themeColor="text1"/>
                <w:sz w:val="26"/>
                <w:szCs w:val="26"/>
                <w:lang w:val="hu-HU"/>
              </w:rPr>
              <w:t xml:space="preserve">Nagycsoportos óvodások </w:t>
            </w:r>
            <w:proofErr w:type="spellStart"/>
            <w:r w:rsidRPr="0005273A">
              <w:rPr>
                <w:rFonts w:cstheme="minorHAnsi"/>
                <w:i/>
                <w:color w:val="000000" w:themeColor="text1"/>
                <w:sz w:val="26"/>
                <w:szCs w:val="26"/>
                <w:lang w:val="hu-HU"/>
              </w:rPr>
              <w:t>SZÓL-e</w:t>
            </w:r>
            <w:proofErr w:type="spellEnd"/>
            <w:r w:rsidRPr="0005273A">
              <w:rPr>
                <w:rFonts w:cstheme="minorHAnsi"/>
                <w:i/>
                <w:color w:val="000000" w:themeColor="text1"/>
                <w:sz w:val="26"/>
                <w:szCs w:val="26"/>
                <w:lang w:val="hu-HU"/>
              </w:rPr>
              <w:t xml:space="preserve"> alapú nyelvi fejlesztése</w:t>
            </w:r>
          </w:p>
        </w:tc>
        <w:tc>
          <w:tcPr>
            <w:tcW w:w="4528" w:type="dxa"/>
          </w:tcPr>
          <w:p w14:paraId="27BB2186" w14:textId="77777777" w:rsidR="00D34798" w:rsidRPr="0005273A" w:rsidRDefault="00D34798" w:rsidP="0005273A">
            <w:pPr>
              <w:spacing w:line="276" w:lineRule="auto"/>
              <w:jc w:val="center"/>
              <w:rPr>
                <w:rFonts w:cstheme="minorHAnsi"/>
                <w:b/>
                <w:sz w:val="26"/>
                <w:szCs w:val="26"/>
                <w:lang w:val="hu-HU"/>
              </w:rPr>
            </w:pPr>
            <w:r w:rsidRPr="0005273A">
              <w:rPr>
                <w:rFonts w:cstheme="minorHAnsi"/>
                <w:b/>
                <w:sz w:val="26"/>
                <w:szCs w:val="26"/>
                <w:lang w:val="hu-HU"/>
              </w:rPr>
              <w:t>Alkalmazott nyelvészeti szekció</w:t>
            </w:r>
          </w:p>
          <w:p w14:paraId="696166F1" w14:textId="77777777" w:rsidR="00D34798" w:rsidRPr="0005273A" w:rsidRDefault="00D34798" w:rsidP="0005273A">
            <w:pPr>
              <w:spacing w:line="276" w:lineRule="auto"/>
              <w:ind w:left="142"/>
              <w:jc w:val="center"/>
              <w:rPr>
                <w:rFonts w:cstheme="minorHAnsi"/>
                <w:sz w:val="26"/>
                <w:szCs w:val="26"/>
                <w:lang w:val="hu-HU"/>
              </w:rPr>
            </w:pPr>
            <w:r w:rsidRPr="0005273A">
              <w:rPr>
                <w:rFonts w:cstheme="minorHAnsi"/>
                <w:sz w:val="26"/>
                <w:szCs w:val="26"/>
                <w:lang w:val="hu-HU"/>
              </w:rPr>
              <w:t xml:space="preserve">Szekcióvezető: </w:t>
            </w:r>
          </w:p>
          <w:p w14:paraId="501171DF" w14:textId="039795FB" w:rsidR="00D34798" w:rsidRPr="0005273A" w:rsidRDefault="00D34798" w:rsidP="0005273A">
            <w:pPr>
              <w:spacing w:line="276" w:lineRule="auto"/>
              <w:ind w:left="142"/>
              <w:jc w:val="center"/>
              <w:rPr>
                <w:rFonts w:cstheme="minorHAnsi"/>
                <w:sz w:val="26"/>
                <w:szCs w:val="26"/>
                <w:lang w:val="hu-HU"/>
              </w:rPr>
            </w:pPr>
            <w:proofErr w:type="spellStart"/>
            <w:r w:rsidRPr="0005273A">
              <w:rPr>
                <w:rFonts w:cstheme="minorHAnsi"/>
                <w:sz w:val="26"/>
                <w:szCs w:val="26"/>
                <w:lang w:val="hu-HU"/>
              </w:rPr>
              <w:t>Kegyesné</w:t>
            </w:r>
            <w:proofErr w:type="spellEnd"/>
            <w:r w:rsidRPr="0005273A">
              <w:rPr>
                <w:rFonts w:cstheme="minorHAnsi"/>
                <w:sz w:val="26"/>
                <w:szCs w:val="26"/>
                <w:lang w:val="hu-HU"/>
              </w:rPr>
              <w:t xml:space="preserve"> dr. Szekeres Erika</w:t>
            </w:r>
          </w:p>
          <w:p w14:paraId="644FFF98" w14:textId="488AAEE8" w:rsidR="00D34798" w:rsidRPr="0005273A" w:rsidRDefault="00D34798" w:rsidP="0005273A">
            <w:pPr>
              <w:spacing w:line="276" w:lineRule="auto"/>
              <w:rPr>
                <w:rFonts w:cstheme="minorHAnsi"/>
                <w:sz w:val="26"/>
                <w:szCs w:val="26"/>
                <w:lang w:val="hu-HU"/>
              </w:rPr>
            </w:pPr>
            <w:r w:rsidRPr="0005273A">
              <w:rPr>
                <w:rFonts w:cstheme="minorHAnsi"/>
                <w:sz w:val="26"/>
                <w:szCs w:val="26"/>
                <w:lang w:val="hu-HU"/>
              </w:rPr>
              <w:t xml:space="preserve">13:05–13:20 </w:t>
            </w:r>
            <w:proofErr w:type="spellStart"/>
            <w:r w:rsidRPr="0005273A">
              <w:rPr>
                <w:rFonts w:cstheme="minorHAnsi"/>
                <w:sz w:val="26"/>
                <w:szCs w:val="26"/>
                <w:lang w:val="hu-HU"/>
              </w:rPr>
              <w:t>Tomasóczkiné</w:t>
            </w:r>
            <w:proofErr w:type="spellEnd"/>
            <w:r w:rsidRPr="0005273A">
              <w:rPr>
                <w:rFonts w:cstheme="minorHAnsi"/>
                <w:sz w:val="26"/>
                <w:szCs w:val="26"/>
                <w:lang w:val="hu-HU"/>
              </w:rPr>
              <w:t xml:space="preserve"> Tiborné: </w:t>
            </w:r>
            <w:r w:rsidRPr="0005273A">
              <w:rPr>
                <w:rFonts w:cstheme="minorHAnsi"/>
                <w:i/>
                <w:sz w:val="26"/>
                <w:szCs w:val="26"/>
                <w:lang w:val="hu-HU"/>
              </w:rPr>
              <w:t>Az írás- és olvasástanítás hatékonysága ritmusérzék fejlesztésével</w:t>
            </w:r>
          </w:p>
          <w:p w14:paraId="6C0D4567" w14:textId="77777777" w:rsidR="00D34798" w:rsidRPr="0005273A" w:rsidRDefault="00D34798" w:rsidP="0005273A">
            <w:pPr>
              <w:spacing w:line="276" w:lineRule="auto"/>
              <w:rPr>
                <w:rFonts w:cstheme="minorHAnsi"/>
                <w:sz w:val="26"/>
                <w:szCs w:val="26"/>
                <w:lang w:val="hu-HU"/>
              </w:rPr>
            </w:pPr>
            <w:r w:rsidRPr="0005273A">
              <w:rPr>
                <w:rFonts w:cstheme="minorHAnsi"/>
                <w:sz w:val="26"/>
                <w:szCs w:val="26"/>
                <w:lang w:val="hu-HU"/>
              </w:rPr>
              <w:t xml:space="preserve">13:20–13:35 Kubát Rita: </w:t>
            </w:r>
            <w:r w:rsidRPr="0005273A">
              <w:rPr>
                <w:rFonts w:cstheme="minorHAnsi"/>
                <w:i/>
                <w:sz w:val="26"/>
                <w:szCs w:val="26"/>
                <w:lang w:val="hu-HU"/>
              </w:rPr>
              <w:t xml:space="preserve">Logopédiai </w:t>
            </w:r>
            <w:proofErr w:type="gramStart"/>
            <w:r w:rsidRPr="0005273A">
              <w:rPr>
                <w:rFonts w:cstheme="minorHAnsi"/>
                <w:i/>
                <w:sz w:val="26"/>
                <w:szCs w:val="26"/>
                <w:lang w:val="hu-HU"/>
              </w:rPr>
              <w:t>kompetenciák</w:t>
            </w:r>
            <w:proofErr w:type="gramEnd"/>
            <w:r w:rsidRPr="0005273A">
              <w:rPr>
                <w:rFonts w:cstheme="minorHAnsi"/>
                <w:i/>
                <w:sz w:val="26"/>
                <w:szCs w:val="26"/>
                <w:lang w:val="hu-HU"/>
              </w:rPr>
              <w:t xml:space="preserve"> az idegsebészeti klinikai ellátásban</w:t>
            </w:r>
          </w:p>
          <w:p w14:paraId="542C82CB" w14:textId="77777777" w:rsidR="00D34798" w:rsidRPr="0005273A" w:rsidRDefault="00D34798" w:rsidP="0005273A">
            <w:pPr>
              <w:spacing w:line="276" w:lineRule="auto"/>
              <w:rPr>
                <w:rFonts w:cstheme="minorHAnsi"/>
                <w:sz w:val="26"/>
                <w:szCs w:val="26"/>
                <w:lang w:val="hu-HU"/>
              </w:rPr>
            </w:pPr>
            <w:r w:rsidRPr="0005273A">
              <w:rPr>
                <w:rFonts w:cstheme="minorHAnsi"/>
                <w:sz w:val="26"/>
                <w:szCs w:val="26"/>
                <w:lang w:val="hu-HU"/>
              </w:rPr>
              <w:t xml:space="preserve">13:35–13:50 Somogyvári Judit: </w:t>
            </w:r>
            <w:r w:rsidRPr="0005273A">
              <w:rPr>
                <w:rFonts w:cstheme="minorHAnsi"/>
                <w:i/>
                <w:sz w:val="26"/>
                <w:szCs w:val="26"/>
                <w:lang w:val="hu-HU"/>
              </w:rPr>
              <w:t>A magyar mondattípusok</w:t>
            </w:r>
          </w:p>
          <w:p w14:paraId="4AA281AF" w14:textId="77777777" w:rsidR="00D34798" w:rsidRPr="0005273A" w:rsidRDefault="00D34798" w:rsidP="0005273A">
            <w:pPr>
              <w:spacing w:line="276" w:lineRule="auto"/>
              <w:rPr>
                <w:rFonts w:cstheme="minorHAnsi"/>
                <w:b/>
                <w:color w:val="C00000"/>
                <w:sz w:val="26"/>
                <w:szCs w:val="26"/>
                <w:lang w:val="hu-HU"/>
              </w:rPr>
            </w:pPr>
            <w:r w:rsidRPr="0005273A">
              <w:rPr>
                <w:rFonts w:cstheme="minorHAnsi"/>
                <w:sz w:val="26"/>
                <w:szCs w:val="26"/>
                <w:lang w:val="hu-HU"/>
              </w:rPr>
              <w:t xml:space="preserve">13:50–14:05 </w:t>
            </w:r>
            <w:proofErr w:type="spellStart"/>
            <w:r w:rsidRPr="0005273A">
              <w:rPr>
                <w:rFonts w:cstheme="minorHAnsi"/>
                <w:sz w:val="26"/>
                <w:szCs w:val="26"/>
                <w:lang w:val="hu-HU"/>
              </w:rPr>
              <w:t>Vallyon</w:t>
            </w:r>
            <w:proofErr w:type="spellEnd"/>
            <w:r w:rsidRPr="0005273A">
              <w:rPr>
                <w:rFonts w:cstheme="minorHAnsi"/>
                <w:sz w:val="26"/>
                <w:szCs w:val="26"/>
                <w:lang w:val="hu-HU"/>
              </w:rPr>
              <w:t xml:space="preserve"> Veronika: </w:t>
            </w:r>
            <w:r w:rsidRPr="0005273A">
              <w:rPr>
                <w:rFonts w:cstheme="minorHAnsi"/>
                <w:i/>
                <w:sz w:val="26"/>
                <w:szCs w:val="26"/>
                <w:lang w:val="hu-HU"/>
              </w:rPr>
              <w:t>Reáliák fordítása</w:t>
            </w:r>
          </w:p>
          <w:p w14:paraId="5755EB8B" w14:textId="77777777" w:rsidR="00D34798" w:rsidRPr="0005273A" w:rsidRDefault="00D34798" w:rsidP="0005273A">
            <w:pPr>
              <w:spacing w:line="276" w:lineRule="auto"/>
              <w:rPr>
                <w:rFonts w:cstheme="minorHAnsi"/>
                <w:b/>
                <w:color w:val="C00000"/>
                <w:sz w:val="26"/>
                <w:szCs w:val="26"/>
                <w:lang w:val="hu-HU"/>
              </w:rPr>
            </w:pPr>
            <w:r w:rsidRPr="0005273A">
              <w:rPr>
                <w:rFonts w:cstheme="minorHAnsi"/>
                <w:sz w:val="26"/>
                <w:szCs w:val="26"/>
                <w:lang w:val="hu-HU"/>
              </w:rPr>
              <w:t xml:space="preserve">14:05–14:20 </w:t>
            </w:r>
            <w:proofErr w:type="spellStart"/>
            <w:r w:rsidRPr="0005273A">
              <w:rPr>
                <w:rFonts w:cstheme="minorHAnsi"/>
                <w:sz w:val="26"/>
                <w:szCs w:val="26"/>
                <w:lang w:val="hu-HU"/>
              </w:rPr>
              <w:t>Kegyesné</w:t>
            </w:r>
            <w:proofErr w:type="spellEnd"/>
            <w:r w:rsidRPr="0005273A">
              <w:rPr>
                <w:rFonts w:cstheme="minorHAnsi"/>
                <w:sz w:val="26"/>
                <w:szCs w:val="26"/>
                <w:lang w:val="hu-HU"/>
              </w:rPr>
              <w:t xml:space="preserve"> dr. Szekeres Erika: </w:t>
            </w:r>
            <w:proofErr w:type="spellStart"/>
            <w:r w:rsidRPr="0005273A">
              <w:rPr>
                <w:rFonts w:cstheme="minorHAnsi"/>
                <w:i/>
                <w:sz w:val="26"/>
                <w:szCs w:val="26"/>
                <w:lang w:val="hu-HU"/>
              </w:rPr>
              <w:t>Transkribus</w:t>
            </w:r>
            <w:proofErr w:type="spellEnd"/>
            <w:r w:rsidRPr="0005273A">
              <w:rPr>
                <w:rFonts w:cstheme="minorHAnsi"/>
                <w:i/>
                <w:sz w:val="26"/>
                <w:szCs w:val="26"/>
                <w:lang w:val="hu-HU"/>
              </w:rPr>
              <w:t>. Új szövegek a szövegelemzésben.</w:t>
            </w:r>
          </w:p>
          <w:p w14:paraId="51F33F77" w14:textId="472BA442" w:rsidR="00A43475" w:rsidRPr="0005273A" w:rsidRDefault="00D34798" w:rsidP="0005273A">
            <w:pPr>
              <w:spacing w:line="276" w:lineRule="auto"/>
              <w:rPr>
                <w:rFonts w:cstheme="minorHAnsi"/>
                <w:b/>
                <w:color w:val="C00000"/>
                <w:sz w:val="26"/>
                <w:szCs w:val="26"/>
                <w:lang w:val="hu-HU"/>
              </w:rPr>
            </w:pPr>
            <w:r w:rsidRPr="0005273A">
              <w:rPr>
                <w:rFonts w:cstheme="minorHAnsi"/>
                <w:sz w:val="26"/>
                <w:szCs w:val="26"/>
                <w:lang w:val="hu-HU"/>
              </w:rPr>
              <w:t>14:20–14:35 Dr. Juhász Valéria: AZ EKP-kutatások beszédészleléssel kapcsolatos eredményei</w:t>
            </w:r>
          </w:p>
        </w:tc>
      </w:tr>
    </w:tbl>
    <w:p w14:paraId="507F11C5" w14:textId="77777777" w:rsidR="00101199" w:rsidRPr="00D34798" w:rsidRDefault="00101199" w:rsidP="00D34798">
      <w:pPr>
        <w:spacing w:line="360" w:lineRule="auto"/>
        <w:rPr>
          <w:rFonts w:cstheme="minorHAnsi"/>
          <w:b/>
          <w:sz w:val="22"/>
          <w:szCs w:val="22"/>
          <w:lang w:val="hu-HU"/>
        </w:rPr>
        <w:sectPr w:rsidR="00101199" w:rsidRPr="00D34798" w:rsidSect="00F76396">
          <w:headerReference w:type="default" r:id="rId7"/>
          <w:footerReference w:type="default" r:id="rId8"/>
          <w:pgSz w:w="11900" w:h="16840"/>
          <w:pgMar w:top="2410" w:right="1417" w:bottom="1417" w:left="1417" w:header="1198" w:footer="708" w:gutter="0"/>
          <w:cols w:space="708"/>
          <w:docGrid w:linePitch="360"/>
        </w:sectPr>
      </w:pPr>
    </w:p>
    <w:p w14:paraId="1503889D" w14:textId="6C97CED6" w:rsidR="00BA4941" w:rsidRPr="00D34798" w:rsidRDefault="00BA4941" w:rsidP="00BA4941">
      <w:pPr>
        <w:spacing w:line="360" w:lineRule="auto"/>
        <w:rPr>
          <w:rFonts w:cstheme="minorHAnsi"/>
          <w:sz w:val="22"/>
          <w:szCs w:val="22"/>
          <w:lang w:val="hu-HU"/>
        </w:rPr>
      </w:pPr>
    </w:p>
    <w:p w14:paraId="0F56B764" w14:textId="2B392BFB" w:rsidR="0005273A" w:rsidRDefault="00BA4941" w:rsidP="0005273A">
      <w:pPr>
        <w:widowControl w:val="0"/>
        <w:tabs>
          <w:tab w:val="left" w:pos="2660"/>
        </w:tabs>
        <w:autoSpaceDE w:val="0"/>
        <w:autoSpaceDN w:val="0"/>
        <w:adjustRightInd w:val="0"/>
        <w:spacing w:line="288" w:lineRule="auto"/>
        <w:textAlignment w:val="center"/>
        <w:rPr>
          <w:rFonts w:cstheme="minorHAnsi"/>
          <w:color w:val="000000"/>
          <w:sz w:val="22"/>
          <w:szCs w:val="22"/>
          <w:lang w:val="hu-HU"/>
        </w:rPr>
      </w:pPr>
      <w:r w:rsidRPr="00D34798">
        <w:rPr>
          <w:rFonts w:cstheme="minorHAnsi"/>
          <w:color w:val="000000"/>
          <w:sz w:val="22"/>
          <w:szCs w:val="22"/>
          <w:lang w:val="hu-HU"/>
        </w:rPr>
        <w:lastRenderedPageBreak/>
        <w:tab/>
      </w:r>
    </w:p>
    <w:p w14:paraId="4B58F3DB" w14:textId="77777777" w:rsidR="0005273A" w:rsidRDefault="0005273A">
      <w:pPr>
        <w:rPr>
          <w:rFonts w:cstheme="minorHAnsi"/>
          <w:color w:val="000000"/>
          <w:sz w:val="22"/>
          <w:szCs w:val="22"/>
          <w:lang w:val="hu-HU"/>
        </w:rPr>
      </w:pPr>
      <w:r>
        <w:rPr>
          <w:rFonts w:cstheme="minorHAnsi"/>
          <w:color w:val="000000"/>
          <w:sz w:val="22"/>
          <w:szCs w:val="22"/>
          <w:lang w:val="hu-HU"/>
        </w:rPr>
        <w:br w:type="page"/>
      </w:r>
    </w:p>
    <w:p w14:paraId="2E8FF0D3" w14:textId="37F51BD6" w:rsidR="0005273A" w:rsidRPr="00D34798" w:rsidRDefault="0005273A" w:rsidP="0005273A">
      <w:pPr>
        <w:spacing w:after="200" w:line="276" w:lineRule="auto"/>
        <w:ind w:right="-5241"/>
        <w:jc w:val="center"/>
        <w:rPr>
          <w:rFonts w:eastAsia="Calibri" w:cstheme="minorHAnsi"/>
          <w:b/>
          <w:sz w:val="22"/>
          <w:szCs w:val="22"/>
          <w:lang w:val="hu-HU"/>
        </w:rPr>
      </w:pPr>
      <w:r>
        <w:rPr>
          <w:rFonts w:eastAsia="Calibri" w:cstheme="minorHAnsi"/>
          <w:b/>
          <w:sz w:val="22"/>
          <w:szCs w:val="22"/>
          <w:lang w:val="hu-HU"/>
        </w:rPr>
        <w:lastRenderedPageBreak/>
        <w:t xml:space="preserve">A </w:t>
      </w:r>
      <w:proofErr w:type="gramStart"/>
      <w:r w:rsidRPr="00D34798">
        <w:rPr>
          <w:rFonts w:eastAsia="Calibri" w:cstheme="minorHAnsi"/>
          <w:b/>
          <w:sz w:val="22"/>
          <w:szCs w:val="22"/>
          <w:lang w:val="hu-HU"/>
        </w:rPr>
        <w:t>konferencia</w:t>
      </w:r>
      <w:proofErr w:type="gramEnd"/>
      <w:r>
        <w:rPr>
          <w:rFonts w:eastAsia="Calibri" w:cstheme="minorHAnsi"/>
          <w:b/>
          <w:sz w:val="22"/>
          <w:szCs w:val="22"/>
          <w:lang w:val="hu-HU"/>
        </w:rPr>
        <w:t xml:space="preserve"> </w:t>
      </w:r>
      <w:r w:rsidRPr="00D34798">
        <w:rPr>
          <w:rFonts w:eastAsia="Calibri" w:cstheme="minorHAnsi"/>
          <w:b/>
          <w:sz w:val="22"/>
          <w:szCs w:val="22"/>
          <w:lang w:val="hu-HU"/>
        </w:rPr>
        <w:t>előadás</w:t>
      </w:r>
      <w:r>
        <w:rPr>
          <w:rFonts w:eastAsia="Calibri" w:cstheme="minorHAnsi"/>
          <w:b/>
          <w:sz w:val="22"/>
          <w:szCs w:val="22"/>
          <w:lang w:val="hu-HU"/>
        </w:rPr>
        <w:t xml:space="preserve">ainak </w:t>
      </w:r>
      <w:r w:rsidRPr="00D34798">
        <w:rPr>
          <w:rFonts w:eastAsia="Calibri" w:cstheme="minorHAnsi"/>
          <w:b/>
          <w:sz w:val="22"/>
          <w:szCs w:val="22"/>
          <w:lang w:val="hu-HU"/>
        </w:rPr>
        <w:t>összefoglalója</w:t>
      </w:r>
    </w:p>
    <w:p w14:paraId="6316A771" w14:textId="77777777" w:rsidR="0005273A" w:rsidRPr="00D34798" w:rsidRDefault="0005273A" w:rsidP="0005273A">
      <w:pPr>
        <w:spacing w:after="200" w:line="276" w:lineRule="auto"/>
        <w:ind w:right="-5241"/>
        <w:jc w:val="both"/>
        <w:rPr>
          <w:rFonts w:eastAsia="Calibri" w:cstheme="minorHAnsi"/>
          <w:sz w:val="22"/>
          <w:szCs w:val="22"/>
          <w:lang w:val="hu-HU"/>
        </w:rPr>
      </w:pPr>
      <w:r w:rsidRPr="00D34798">
        <w:rPr>
          <w:rFonts w:eastAsia="Calibri" w:cstheme="minorHAnsi"/>
          <w:sz w:val="22"/>
          <w:szCs w:val="22"/>
          <w:lang w:val="hu-HU"/>
        </w:rPr>
        <w:t xml:space="preserve">Ma már közismert a mindenkori </w:t>
      </w:r>
      <w:proofErr w:type="gramStart"/>
      <w:r w:rsidRPr="00D34798">
        <w:rPr>
          <w:rFonts w:eastAsia="Calibri" w:cstheme="minorHAnsi"/>
          <w:sz w:val="22"/>
          <w:szCs w:val="22"/>
          <w:lang w:val="hu-HU"/>
        </w:rPr>
        <w:t>korrekt</w:t>
      </w:r>
      <w:proofErr w:type="gramEnd"/>
      <w:r w:rsidRPr="00D34798">
        <w:rPr>
          <w:rFonts w:eastAsia="Calibri" w:cstheme="minorHAnsi"/>
          <w:sz w:val="22"/>
          <w:szCs w:val="22"/>
          <w:lang w:val="hu-HU"/>
        </w:rPr>
        <w:t xml:space="preserve">, hatékony kommunikáció különleges jelentősége az élet minden színterén, a tanulástól kezdve a hétköznapi szituációkon át a munkaerőpiaci érvényesülésig. A gyenge vagy elégtelen kommunikáció akadályát képezi a gondolatok </w:t>
      </w:r>
      <w:proofErr w:type="gramStart"/>
      <w:r w:rsidRPr="00D34798">
        <w:rPr>
          <w:rFonts w:eastAsia="Calibri" w:cstheme="minorHAnsi"/>
          <w:sz w:val="22"/>
          <w:szCs w:val="22"/>
          <w:lang w:val="hu-HU"/>
        </w:rPr>
        <w:t>adekvát</w:t>
      </w:r>
      <w:proofErr w:type="gramEnd"/>
      <w:r w:rsidRPr="00D34798">
        <w:rPr>
          <w:rFonts w:eastAsia="Calibri" w:cstheme="minorHAnsi"/>
          <w:sz w:val="22"/>
          <w:szCs w:val="22"/>
          <w:lang w:val="hu-HU"/>
        </w:rPr>
        <w:t xml:space="preserve"> kifejezésének, így mások általi megértésének, a meggyőző érvelés lehetőségének és az asszertív önérdek-érvényesítésnek. Ezért jelen korunk egyik komoly kihívása, hogy az oktatási intézmények olyan fiatalokat neveljenek ki, akik birtokában vannak a kommunikációs stratégiák minden eszközének. Ezek intézményi keretek közötti elsajátítása már óvodáskorban megkezdődik, amikor az óvodapedagógusok – érzékelve a kisgyermek beszédindulásának, beszédfejlődésének vagy beszédészlelésének akadályozottságát – az okok feltárásával, majd célzott, játékos módszerek alkalmazásával megsegítik és fejlesztik a gyermek beszédét. Ezt a folyamatot a bemeneti, majd a fejlesztés utáni kimeneti mérések eredményeinek összevetése dokumentálja, valamint irányt szab a további tennivalók meghatározásának is. </w:t>
      </w:r>
    </w:p>
    <w:p w14:paraId="77227D41" w14:textId="77777777" w:rsidR="0005273A" w:rsidRPr="00D34798" w:rsidRDefault="0005273A" w:rsidP="0005273A">
      <w:pPr>
        <w:spacing w:after="200" w:line="276" w:lineRule="auto"/>
        <w:ind w:right="-5241"/>
        <w:jc w:val="both"/>
        <w:rPr>
          <w:rFonts w:eastAsia="Calibri" w:cstheme="minorHAnsi"/>
          <w:sz w:val="22"/>
          <w:szCs w:val="22"/>
          <w:lang w:val="hu-HU"/>
        </w:rPr>
      </w:pPr>
      <w:r w:rsidRPr="00D34798">
        <w:rPr>
          <w:rFonts w:eastAsia="Calibri" w:cstheme="minorHAnsi"/>
          <w:sz w:val="22"/>
          <w:szCs w:val="22"/>
          <w:lang w:val="hu-HU"/>
        </w:rPr>
        <w:t xml:space="preserve">A sikeres kommunikáció nélkülözhetetlen eleme az írás-olvasás kifogástalan tudása, melynek megtanítása már nem (csak) hagyományos módszerekkel történik, hiszen egyre inkább felismerik és alkalmazzák a ritmushoz kötődő gyakorlatokat az írás-olvasás tanítása, illetve előkészítése során. A kisiskoláskor egyik fő feladata a tanulók szövegértésének biztos alapokra helyezése és fejlesztése, tekintve, hogy az írás-olvasás tudásán túl a megfelelő/magas szintű szövegértés biztosítja magának a tanulási folyamatnak a sikerességét is. A </w:t>
      </w:r>
      <w:proofErr w:type="gramStart"/>
      <w:r w:rsidRPr="00D34798">
        <w:rPr>
          <w:rFonts w:eastAsia="Calibri" w:cstheme="minorHAnsi"/>
          <w:sz w:val="22"/>
          <w:szCs w:val="22"/>
          <w:lang w:val="hu-HU"/>
        </w:rPr>
        <w:t>konkrét</w:t>
      </w:r>
      <w:proofErr w:type="gramEnd"/>
      <w:r w:rsidRPr="00D34798">
        <w:rPr>
          <w:rFonts w:eastAsia="Calibri" w:cstheme="minorHAnsi"/>
          <w:sz w:val="22"/>
          <w:szCs w:val="22"/>
          <w:lang w:val="hu-HU"/>
        </w:rPr>
        <w:t xml:space="preserve"> nyelvi produktum − akár írásbeli, akár szóbeli megnyilvánulásról legyen szó – alapja egy rendkívül összetett kód- és szabályrendszer: a nyelv, amely természeténél, komplexitásánál fogva a nyelvtudósok kimeríthetetlen vizsgálati tárgyát képezi, illetve folyamatosan </w:t>
      </w:r>
      <w:proofErr w:type="spellStart"/>
      <w:r w:rsidRPr="00D34798">
        <w:rPr>
          <w:rFonts w:eastAsia="Calibri" w:cstheme="minorHAnsi"/>
          <w:sz w:val="22"/>
          <w:szCs w:val="22"/>
          <w:lang w:val="hu-HU"/>
        </w:rPr>
        <w:t>episztemológiai</w:t>
      </w:r>
      <w:proofErr w:type="spellEnd"/>
      <w:r w:rsidRPr="00D34798">
        <w:rPr>
          <w:rFonts w:eastAsia="Calibri" w:cstheme="minorHAnsi"/>
          <w:sz w:val="22"/>
          <w:szCs w:val="22"/>
          <w:lang w:val="hu-HU"/>
        </w:rPr>
        <w:t xml:space="preserve"> kérdéseket is felvet.</w:t>
      </w:r>
    </w:p>
    <w:p w14:paraId="012C1357" w14:textId="77777777" w:rsidR="0005273A" w:rsidRPr="00D34798" w:rsidRDefault="0005273A" w:rsidP="0005273A">
      <w:pPr>
        <w:spacing w:after="200" w:line="276" w:lineRule="auto"/>
        <w:ind w:right="-5241"/>
        <w:jc w:val="both"/>
        <w:rPr>
          <w:rFonts w:eastAsia="Calibri" w:cstheme="minorHAnsi"/>
          <w:sz w:val="22"/>
          <w:szCs w:val="22"/>
          <w:lang w:val="hu-HU"/>
        </w:rPr>
      </w:pPr>
      <w:r w:rsidRPr="00D34798">
        <w:rPr>
          <w:rFonts w:eastAsia="Calibri" w:cstheme="minorHAnsi"/>
          <w:sz w:val="22"/>
          <w:szCs w:val="22"/>
          <w:lang w:val="hu-HU"/>
        </w:rPr>
        <w:t xml:space="preserve">A különböző életkorokban előforduló beszédtevékenységet érintő patológiás </w:t>
      </w:r>
      <w:proofErr w:type="gramStart"/>
      <w:r w:rsidRPr="00D34798">
        <w:rPr>
          <w:rFonts w:eastAsia="Calibri" w:cstheme="minorHAnsi"/>
          <w:sz w:val="22"/>
          <w:szCs w:val="22"/>
          <w:lang w:val="hu-HU"/>
        </w:rPr>
        <w:t>problémák</w:t>
      </w:r>
      <w:proofErr w:type="gramEnd"/>
      <w:r w:rsidRPr="00D34798">
        <w:rPr>
          <w:rFonts w:eastAsia="Calibri" w:cstheme="minorHAnsi"/>
          <w:sz w:val="22"/>
          <w:szCs w:val="22"/>
          <w:lang w:val="hu-HU"/>
        </w:rPr>
        <w:t>, már idegsebészeti beavatkozásokat is igényelhetnek. Ezek, továbbá a műtétet követő rehabilitációs folyamatok vizsgálata abban segít, hogy a beteg elérje kommunikációs képességének optimumát.</w:t>
      </w:r>
    </w:p>
    <w:p w14:paraId="12EE934D" w14:textId="77777777" w:rsidR="0005273A" w:rsidRPr="00D34798" w:rsidRDefault="0005273A" w:rsidP="0005273A">
      <w:pPr>
        <w:spacing w:after="200" w:line="276" w:lineRule="auto"/>
        <w:ind w:right="-5241"/>
        <w:jc w:val="both"/>
        <w:rPr>
          <w:rFonts w:eastAsia="Calibri" w:cstheme="minorHAnsi"/>
          <w:sz w:val="22"/>
          <w:szCs w:val="22"/>
          <w:lang w:val="hu-HU"/>
        </w:rPr>
      </w:pPr>
      <w:r w:rsidRPr="00D34798">
        <w:rPr>
          <w:rFonts w:eastAsia="Calibri" w:cstheme="minorHAnsi"/>
          <w:sz w:val="22"/>
          <w:szCs w:val="22"/>
          <w:lang w:val="hu-HU"/>
        </w:rPr>
        <w:t xml:space="preserve">A </w:t>
      </w:r>
      <w:proofErr w:type="gramStart"/>
      <w:r w:rsidRPr="00D34798">
        <w:rPr>
          <w:rFonts w:eastAsia="Calibri" w:cstheme="minorHAnsi"/>
          <w:sz w:val="22"/>
          <w:szCs w:val="22"/>
          <w:lang w:val="hu-HU"/>
        </w:rPr>
        <w:t>konferencia</w:t>
      </w:r>
      <w:proofErr w:type="gramEnd"/>
      <w:r w:rsidRPr="00D34798">
        <w:rPr>
          <w:rFonts w:eastAsia="Calibri" w:cstheme="minorHAnsi"/>
          <w:sz w:val="22"/>
          <w:szCs w:val="22"/>
          <w:lang w:val="hu-HU"/>
        </w:rPr>
        <w:t xml:space="preserve"> előadói a fent bemutatott témakörökben végezték vizsgálataikat, melyek eredményei kiválóan hasznosíthatók a jelen és a (közel) jövő generációinak gondolkodásra, összefüggéslátásra és eredményes kommunikációra való oktatásában.</w:t>
      </w:r>
    </w:p>
    <w:p w14:paraId="711E1C86" w14:textId="77777777" w:rsidR="00F801D4" w:rsidRPr="0005273A" w:rsidRDefault="00F801D4" w:rsidP="0005273A">
      <w:pPr>
        <w:widowControl w:val="0"/>
        <w:tabs>
          <w:tab w:val="left" w:pos="2660"/>
        </w:tabs>
        <w:autoSpaceDE w:val="0"/>
        <w:autoSpaceDN w:val="0"/>
        <w:adjustRightInd w:val="0"/>
        <w:spacing w:line="288" w:lineRule="auto"/>
        <w:textAlignment w:val="center"/>
        <w:rPr>
          <w:rFonts w:cstheme="minorHAnsi"/>
          <w:color w:val="000000"/>
          <w:sz w:val="22"/>
          <w:szCs w:val="22"/>
          <w:lang w:val="hu-HU"/>
        </w:rPr>
      </w:pPr>
    </w:p>
    <w:sectPr w:rsidR="00F801D4" w:rsidRPr="0005273A" w:rsidSect="00101199">
      <w:type w:val="continuous"/>
      <w:pgSz w:w="11900" w:h="16840"/>
      <w:pgMar w:top="2677" w:right="843" w:bottom="1417" w:left="851" w:header="1198" w:footer="708" w:gutter="0"/>
      <w:cols w:num="2" w:space="27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67C22" w14:textId="77777777" w:rsidR="007A322D" w:rsidRDefault="007A322D" w:rsidP="00C358DE">
      <w:r>
        <w:separator/>
      </w:r>
    </w:p>
  </w:endnote>
  <w:endnote w:type="continuationSeparator" w:id="0">
    <w:p w14:paraId="586698EA" w14:textId="77777777" w:rsidR="007A322D" w:rsidRDefault="007A322D" w:rsidP="00C35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Sitka Small"/>
    <w:charset w:val="00"/>
    <w:family w:val="auto"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dealSans-LightItalic">
    <w:altName w:val="Times New Roman"/>
    <w:panose1 w:val="00000000000000000000"/>
    <w:charset w:val="00"/>
    <w:family w:val="auto"/>
    <w:notTrueType/>
    <w:pitch w:val="variable"/>
    <w:sig w:usb0="A100007F" w:usb1="5000005B" w:usb2="00000000" w:usb3="00000000" w:csb0="0000009B" w:csb1="00000000"/>
  </w:font>
  <w:font w:name="IdealSans-BookItalic">
    <w:charset w:val="00"/>
    <w:family w:val="auto"/>
    <w:pitch w:val="variable"/>
    <w:sig w:usb0="A100007F" w:usb1="5000005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A5683" w14:textId="0B5A9910" w:rsidR="0004649E" w:rsidRPr="00994B47" w:rsidRDefault="00994B47" w:rsidP="00994B47">
    <w:pPr>
      <w:pStyle w:val="Alapbekezds"/>
      <w:tabs>
        <w:tab w:val="left" w:pos="2844"/>
      </w:tabs>
      <w:rPr>
        <w:rFonts w:ascii="Calibri" w:hAnsi="Calibri" w:cs="IdealSans-BookItalic"/>
        <w:i/>
        <w:iCs/>
        <w:caps/>
        <w:color w:val="7B9DC7"/>
        <w:spacing w:val="73"/>
        <w:sz w:val="20"/>
        <w:szCs w:val="20"/>
      </w:rPr>
    </w:pPr>
    <w:r>
      <w:rPr>
        <w:rFonts w:ascii="Calibri" w:hAnsi="Calibri" w:cs="IdealSans-BookItalic"/>
        <w:i/>
        <w:iCs/>
        <w:caps/>
        <w:noProof/>
        <w:color w:val="7B9DC7"/>
        <w:spacing w:val="73"/>
        <w:sz w:val="20"/>
        <w:szCs w:val="20"/>
        <w:lang w:val="hu-HU" w:eastAsia="hu-HU"/>
      </w:rPr>
      <w:drawing>
        <wp:anchor distT="0" distB="0" distL="114300" distR="114300" simplePos="0" relativeHeight="251659264" behindDoc="1" locked="0" layoutInCell="1" allowOverlap="1" wp14:anchorId="2307BC96" wp14:editId="2B77906F">
          <wp:simplePos x="0" y="0"/>
          <wp:positionH relativeFrom="column">
            <wp:posOffset>-276797</wp:posOffset>
          </wp:positionH>
          <wp:positionV relativeFrom="paragraph">
            <wp:posOffset>-330961</wp:posOffset>
          </wp:positionV>
          <wp:extent cx="5756909" cy="1093329"/>
          <wp:effectExtent l="0" t="0" r="0" b="0"/>
          <wp:wrapNone/>
          <wp:docPr id="2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09" cy="1093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IdealSans-BookItalic"/>
        <w:i/>
        <w:iCs/>
        <w:caps/>
        <w:color w:val="7B9DC7"/>
        <w:spacing w:val="73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08B02" w14:textId="77777777" w:rsidR="007A322D" w:rsidRDefault="007A322D" w:rsidP="00C358DE">
      <w:r>
        <w:separator/>
      </w:r>
    </w:p>
  </w:footnote>
  <w:footnote w:type="continuationSeparator" w:id="0">
    <w:p w14:paraId="23D23E12" w14:textId="77777777" w:rsidR="007A322D" w:rsidRDefault="007A322D" w:rsidP="00C35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B735D" w14:textId="143687A1" w:rsidR="00C358DE" w:rsidRPr="0064233E" w:rsidRDefault="00E4332E" w:rsidP="00E4332E">
    <w:pPr>
      <w:pStyle w:val="lfej"/>
      <w:rPr>
        <w:rFonts w:ascii="Calibri" w:hAnsi="Calibri"/>
        <w:i/>
        <w:iCs/>
        <w:color w:val="244061"/>
        <w:sz w:val="40"/>
        <w:szCs w:val="40"/>
      </w:rPr>
    </w:pPr>
    <w:r w:rsidRPr="0064233E">
      <w:rPr>
        <w:rFonts w:ascii="Calibri" w:hAnsi="Calibri"/>
        <w:i/>
        <w:iCs/>
        <w:color w:val="244061"/>
        <w:sz w:val="40"/>
        <w:szCs w:val="40"/>
      </w:rPr>
      <w:tab/>
      <w:t xml:space="preserve">                    </w:t>
    </w:r>
    <w:r>
      <w:rPr>
        <w:noProof/>
        <w:lang w:eastAsia="hu-HU"/>
      </w:rPr>
      <w:t xml:space="preserve">  </w:t>
    </w:r>
    <w:r>
      <w:rPr>
        <w:noProof/>
        <w:lang w:val="hu-HU" w:eastAsia="hu-HU"/>
      </w:rPr>
      <w:drawing>
        <wp:inline distT="0" distB="0" distL="0" distR="0" wp14:anchorId="2D99085D" wp14:editId="53235257">
          <wp:extent cx="1419225" cy="884586"/>
          <wp:effectExtent l="0" t="0" r="0" b="0"/>
          <wp:docPr id="25" name="Kép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2733" cy="899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hu-HU"/>
      </w:rPr>
      <w:t xml:space="preserve">             </w:t>
    </w:r>
    <w:r>
      <w:rPr>
        <w:rStyle w:val="bold"/>
        <w:rFonts w:ascii="Calibri" w:hAnsi="Calibri" w:cs="IdealSans-LightItalic"/>
        <w:b w:val="0"/>
        <w:bCs w:val="0"/>
        <w:i/>
        <w:iCs/>
        <w:caps/>
        <w:noProof/>
        <w:color w:val="D42D39"/>
        <w:spacing w:val="30"/>
        <w:sz w:val="20"/>
        <w:szCs w:val="20"/>
        <w:lang w:val="hu-HU" w:eastAsia="hu-HU"/>
      </w:rPr>
      <w:drawing>
        <wp:inline distT="0" distB="0" distL="0" distR="0" wp14:anchorId="1B38C4A9" wp14:editId="6BDD3B3E">
          <wp:extent cx="2627630" cy="895985"/>
          <wp:effectExtent l="0" t="0" r="1270" b="0"/>
          <wp:docPr id="26" name="Kép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763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6376D" w:rsidRPr="0064233E">
      <w:rPr>
        <w:rFonts w:ascii="Calibri" w:hAnsi="Calibri"/>
        <w:i/>
        <w:iCs/>
        <w:noProof/>
        <w:color w:val="4F81BD"/>
        <w:sz w:val="40"/>
        <w:szCs w:val="40"/>
        <w:lang w:val="hu-HU" w:eastAsia="hu-HU"/>
      </w:rPr>
      <w:drawing>
        <wp:anchor distT="0" distB="0" distL="114300" distR="114300" simplePos="0" relativeHeight="251658240" behindDoc="1" locked="0" layoutInCell="1" allowOverlap="1" wp14:anchorId="4AE300FC" wp14:editId="34F2691C">
          <wp:simplePos x="0" y="0"/>
          <wp:positionH relativeFrom="column">
            <wp:posOffset>-505460</wp:posOffset>
          </wp:positionH>
          <wp:positionV relativeFrom="paragraph">
            <wp:posOffset>-414655</wp:posOffset>
          </wp:positionV>
          <wp:extent cx="1603263" cy="1056640"/>
          <wp:effectExtent l="0" t="0" r="0" b="10160"/>
          <wp:wrapNone/>
          <wp:docPr id="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0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3263" cy="1056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hu-HU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DE"/>
    <w:rsid w:val="00001A5D"/>
    <w:rsid w:val="0004649E"/>
    <w:rsid w:val="0005273A"/>
    <w:rsid w:val="00067299"/>
    <w:rsid w:val="000A202A"/>
    <w:rsid w:val="00101199"/>
    <w:rsid w:val="001616B2"/>
    <w:rsid w:val="00187B14"/>
    <w:rsid w:val="00234041"/>
    <w:rsid w:val="002D39DD"/>
    <w:rsid w:val="003F60BF"/>
    <w:rsid w:val="00420C0D"/>
    <w:rsid w:val="00471FAF"/>
    <w:rsid w:val="004727CC"/>
    <w:rsid w:val="00494F46"/>
    <w:rsid w:val="004E48C7"/>
    <w:rsid w:val="00552BCA"/>
    <w:rsid w:val="005859C6"/>
    <w:rsid w:val="005D004D"/>
    <w:rsid w:val="005E2A19"/>
    <w:rsid w:val="005F294C"/>
    <w:rsid w:val="00604288"/>
    <w:rsid w:val="0064233E"/>
    <w:rsid w:val="00666010"/>
    <w:rsid w:val="00772877"/>
    <w:rsid w:val="007A322D"/>
    <w:rsid w:val="008D1BBF"/>
    <w:rsid w:val="008E2FB8"/>
    <w:rsid w:val="008E3D40"/>
    <w:rsid w:val="00904344"/>
    <w:rsid w:val="00967AEF"/>
    <w:rsid w:val="00994B47"/>
    <w:rsid w:val="009B7FCA"/>
    <w:rsid w:val="009C7D69"/>
    <w:rsid w:val="009F2409"/>
    <w:rsid w:val="00A43475"/>
    <w:rsid w:val="00A6376D"/>
    <w:rsid w:val="00A7034A"/>
    <w:rsid w:val="00A94FA8"/>
    <w:rsid w:val="00B30719"/>
    <w:rsid w:val="00B37C99"/>
    <w:rsid w:val="00BA4941"/>
    <w:rsid w:val="00C358DE"/>
    <w:rsid w:val="00CB4663"/>
    <w:rsid w:val="00D31EEF"/>
    <w:rsid w:val="00D34798"/>
    <w:rsid w:val="00DD3A3F"/>
    <w:rsid w:val="00DE552A"/>
    <w:rsid w:val="00DF426F"/>
    <w:rsid w:val="00E4332E"/>
    <w:rsid w:val="00E573DF"/>
    <w:rsid w:val="00E955C4"/>
    <w:rsid w:val="00EA1C2E"/>
    <w:rsid w:val="00EA3CA5"/>
    <w:rsid w:val="00EB2A1F"/>
    <w:rsid w:val="00EF4B29"/>
    <w:rsid w:val="00F22FE4"/>
    <w:rsid w:val="00F76396"/>
    <w:rsid w:val="00F8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FF680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C7D6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358D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358DE"/>
  </w:style>
  <w:style w:type="paragraph" w:styleId="llb">
    <w:name w:val="footer"/>
    <w:basedOn w:val="Norml"/>
    <w:link w:val="llbChar"/>
    <w:uiPriority w:val="99"/>
    <w:unhideWhenUsed/>
    <w:rsid w:val="00C358D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358DE"/>
  </w:style>
  <w:style w:type="paragraph" w:customStyle="1" w:styleId="Alapbekezds">
    <w:name w:val="[Alapbekezdés]"/>
    <w:basedOn w:val="Norml"/>
    <w:uiPriority w:val="99"/>
    <w:rsid w:val="0004649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bold">
    <w:name w:val="bold"/>
    <w:uiPriority w:val="99"/>
    <w:rsid w:val="0004649E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F801D4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A43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87B1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7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7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raszika.viktoria.edit@szte.h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3740</Characters>
  <Application>Microsoft Office Word</Application>
  <DocSecurity>0</DocSecurity>
  <Lines>31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szabo</dc:creator>
  <cp:keywords/>
  <dc:description/>
  <cp:lastModifiedBy>bogdan.csilla</cp:lastModifiedBy>
  <cp:revision>2</cp:revision>
  <cp:lastPrinted>2021-09-30T06:07:00Z</cp:lastPrinted>
  <dcterms:created xsi:type="dcterms:W3CDTF">2021-09-30T06:07:00Z</dcterms:created>
  <dcterms:modified xsi:type="dcterms:W3CDTF">2021-09-30T06:07:00Z</dcterms:modified>
</cp:coreProperties>
</file>